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02D" w:rsidRPr="00DD602D" w:rsidRDefault="00DD602D" w:rsidP="00DD602D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bookmarkStart w:id="0" w:name="_Hlk180756144"/>
      <w:r w:rsidRPr="00DD602D">
        <w:rPr>
          <w:rFonts w:eastAsia="Calibri"/>
          <w:b/>
          <w:sz w:val="24"/>
          <w:szCs w:val="24"/>
          <w:lang w:eastAsia="ru-RU"/>
        </w:rPr>
        <w:t>ЧЕЧЕНСКАЯ РЕСПУБЛИКА</w:t>
      </w:r>
    </w:p>
    <w:p w:rsidR="00DD602D" w:rsidRPr="00DD602D" w:rsidRDefault="00DD602D" w:rsidP="00DD602D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DD602D">
        <w:rPr>
          <w:rFonts w:eastAsia="Calibri"/>
          <w:b/>
          <w:sz w:val="24"/>
          <w:szCs w:val="24"/>
          <w:lang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DD602D" w:rsidRPr="00DD602D" w:rsidRDefault="00DD602D" w:rsidP="00DD602D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DD602D">
        <w:rPr>
          <w:rFonts w:eastAsia="Calibri"/>
          <w:b/>
          <w:sz w:val="24"/>
          <w:szCs w:val="24"/>
          <w:lang w:eastAsia="ru-RU"/>
        </w:rPr>
        <w:t xml:space="preserve">«СРЕДНЯЯ ОБЩЕОБРАЗОВАТЕЛЬНАЯ ШКОЛА №2» </w:t>
      </w:r>
      <w:proofErr w:type="spellStart"/>
      <w:r w:rsidRPr="00DD602D">
        <w:rPr>
          <w:rFonts w:eastAsia="Calibri"/>
          <w:b/>
          <w:sz w:val="24"/>
          <w:szCs w:val="24"/>
          <w:lang w:eastAsia="ru-RU"/>
        </w:rPr>
        <w:t>г.АРГУНА</w:t>
      </w:r>
      <w:proofErr w:type="spellEnd"/>
    </w:p>
    <w:p w:rsidR="00DD602D" w:rsidRPr="00DD602D" w:rsidRDefault="00DD602D" w:rsidP="00DD602D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proofErr w:type="spellStart"/>
      <w:r w:rsidRPr="00DD602D">
        <w:rPr>
          <w:rFonts w:eastAsia="Calibri"/>
          <w:b/>
          <w:sz w:val="24"/>
          <w:szCs w:val="24"/>
          <w:lang w:eastAsia="ru-RU"/>
        </w:rPr>
        <w:t>им.Героя</w:t>
      </w:r>
      <w:proofErr w:type="spellEnd"/>
      <w:r w:rsidRPr="00DD602D">
        <w:rPr>
          <w:rFonts w:eastAsia="Calibri"/>
          <w:b/>
          <w:sz w:val="24"/>
          <w:szCs w:val="24"/>
          <w:lang w:eastAsia="ru-RU"/>
        </w:rPr>
        <w:t xml:space="preserve"> России </w:t>
      </w:r>
      <w:proofErr w:type="spellStart"/>
      <w:r w:rsidRPr="00DD602D">
        <w:rPr>
          <w:rFonts w:eastAsia="Calibri"/>
          <w:b/>
          <w:sz w:val="24"/>
          <w:szCs w:val="24"/>
          <w:lang w:eastAsia="ru-RU"/>
        </w:rPr>
        <w:t>Канти</w:t>
      </w:r>
      <w:proofErr w:type="spellEnd"/>
      <w:r w:rsidRPr="00DD602D">
        <w:rPr>
          <w:rFonts w:eastAsia="Calibri"/>
          <w:b/>
          <w:sz w:val="24"/>
          <w:szCs w:val="24"/>
          <w:lang w:eastAsia="ru-RU"/>
        </w:rPr>
        <w:t xml:space="preserve"> Абдурахманова</w:t>
      </w: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jc w:val="right"/>
        <w:rPr>
          <w:i/>
          <w:sz w:val="28"/>
          <w:szCs w:val="28"/>
          <w:lang w:eastAsia="ru-RU"/>
        </w:rPr>
      </w:pPr>
      <w:r w:rsidRPr="00DD602D">
        <w:rPr>
          <w:i/>
          <w:sz w:val="28"/>
          <w:szCs w:val="28"/>
          <w:lang w:eastAsia="ru-RU"/>
        </w:rPr>
        <w:t>Выписка из ООП НОО</w:t>
      </w:r>
    </w:p>
    <w:p w:rsidR="00DD602D" w:rsidRPr="00DD602D" w:rsidRDefault="00DD602D" w:rsidP="00DD602D">
      <w:pPr>
        <w:widowControl/>
        <w:autoSpaceDE/>
        <w:autoSpaceDN/>
        <w:spacing w:after="200" w:line="276" w:lineRule="auto"/>
        <w:jc w:val="right"/>
        <w:rPr>
          <w:i/>
          <w:sz w:val="28"/>
          <w:szCs w:val="28"/>
          <w:lang w:eastAsia="ru-RU"/>
        </w:rPr>
      </w:pPr>
      <w:r w:rsidRPr="00DD602D">
        <w:rPr>
          <w:i/>
          <w:sz w:val="28"/>
          <w:szCs w:val="28"/>
          <w:lang w:eastAsia="ru-RU"/>
        </w:rPr>
        <w:t>утв. 31.05.2023г. Пр.№45-од</w:t>
      </w:r>
    </w:p>
    <w:p w:rsidR="00DD602D" w:rsidRPr="00DD602D" w:rsidRDefault="00DD602D" w:rsidP="00DD602D">
      <w:pPr>
        <w:widowControl/>
        <w:autoSpaceDE/>
        <w:autoSpaceDN/>
        <w:spacing w:after="200" w:line="276" w:lineRule="auto"/>
        <w:jc w:val="right"/>
        <w:rPr>
          <w:i/>
          <w:sz w:val="28"/>
          <w:szCs w:val="28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jc w:val="right"/>
        <w:rPr>
          <w:i/>
          <w:sz w:val="28"/>
          <w:szCs w:val="28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jc w:val="right"/>
        <w:rPr>
          <w:i/>
          <w:sz w:val="28"/>
          <w:szCs w:val="28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jc w:val="right"/>
        <w:rPr>
          <w:i/>
          <w:sz w:val="28"/>
          <w:szCs w:val="28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beforeAutospacing="1"/>
        <w:jc w:val="center"/>
        <w:rPr>
          <w:color w:val="333333"/>
          <w:sz w:val="21"/>
          <w:szCs w:val="21"/>
          <w:lang w:eastAsia="ru-RU"/>
        </w:rPr>
      </w:pPr>
      <w:r w:rsidRPr="00DD602D">
        <w:rPr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DD602D" w:rsidRDefault="00DD602D" w:rsidP="00DD602D">
      <w:pPr>
        <w:widowControl/>
        <w:autoSpaceDE/>
        <w:autoSpaceDN/>
        <w:spacing w:before="100" w:beforeAutospacing="1"/>
        <w:jc w:val="center"/>
        <w:rPr>
          <w:b/>
          <w:bCs/>
          <w:color w:val="000000"/>
          <w:sz w:val="36"/>
          <w:szCs w:val="36"/>
          <w:lang w:eastAsia="ru-RU"/>
        </w:rPr>
      </w:pPr>
      <w:r>
        <w:rPr>
          <w:b/>
          <w:bCs/>
          <w:color w:val="000000"/>
          <w:sz w:val="36"/>
          <w:szCs w:val="36"/>
          <w:lang w:eastAsia="ru-RU"/>
        </w:rPr>
        <w:t>по курсу</w:t>
      </w:r>
      <w:r w:rsidRPr="00DD602D">
        <w:rPr>
          <w:b/>
          <w:bCs/>
          <w:color w:val="000000"/>
          <w:sz w:val="36"/>
          <w:szCs w:val="36"/>
          <w:lang w:eastAsia="ru-RU"/>
        </w:rPr>
        <w:t xml:space="preserve"> «Ин</w:t>
      </w:r>
      <w:r>
        <w:rPr>
          <w:b/>
          <w:bCs/>
          <w:color w:val="000000"/>
          <w:sz w:val="36"/>
          <w:szCs w:val="36"/>
          <w:lang w:eastAsia="ru-RU"/>
        </w:rPr>
        <w:t>дивидуальный проект</w:t>
      </w:r>
      <w:r w:rsidRPr="00DD602D">
        <w:rPr>
          <w:b/>
          <w:bCs/>
          <w:color w:val="000000"/>
          <w:sz w:val="36"/>
          <w:szCs w:val="36"/>
          <w:lang w:eastAsia="ru-RU"/>
        </w:rPr>
        <w:t xml:space="preserve">» </w:t>
      </w:r>
    </w:p>
    <w:p w:rsidR="00DD602D" w:rsidRPr="00DD602D" w:rsidRDefault="00DD602D" w:rsidP="00DD602D">
      <w:pPr>
        <w:widowControl/>
        <w:autoSpaceDE/>
        <w:autoSpaceDN/>
        <w:spacing w:before="100" w:beforeAutospacing="1"/>
        <w:jc w:val="center"/>
        <w:rPr>
          <w:color w:val="333333"/>
          <w:sz w:val="21"/>
          <w:szCs w:val="21"/>
          <w:lang w:eastAsia="ru-RU"/>
        </w:rPr>
      </w:pPr>
      <w:r w:rsidRPr="00DD602D">
        <w:rPr>
          <w:b/>
          <w:bCs/>
          <w:color w:val="000000"/>
          <w:sz w:val="36"/>
          <w:szCs w:val="36"/>
          <w:lang w:eastAsia="ru-RU"/>
        </w:rPr>
        <w:t>(базовый уровень)</w:t>
      </w:r>
    </w:p>
    <w:p w:rsidR="00DD602D" w:rsidRPr="00DD602D" w:rsidRDefault="00DD602D" w:rsidP="00DD602D">
      <w:pPr>
        <w:widowControl/>
        <w:autoSpaceDE/>
        <w:autoSpaceDN/>
        <w:spacing w:beforeAutospacing="1"/>
        <w:jc w:val="center"/>
        <w:rPr>
          <w:color w:val="333333"/>
          <w:sz w:val="21"/>
          <w:szCs w:val="21"/>
          <w:lang w:eastAsia="ru-RU"/>
        </w:rPr>
      </w:pPr>
      <w:r w:rsidRPr="00DD602D">
        <w:rPr>
          <w:color w:val="000000"/>
          <w:sz w:val="32"/>
          <w:szCs w:val="32"/>
          <w:lang w:eastAsia="ru-RU"/>
        </w:rPr>
        <w:t>для учащихся 10 класс</w:t>
      </w:r>
    </w:p>
    <w:p w:rsidR="00DD602D" w:rsidRPr="00DD602D" w:rsidRDefault="00DD602D" w:rsidP="00DD602D">
      <w:pPr>
        <w:widowControl/>
        <w:autoSpaceDE/>
        <w:autoSpaceDN/>
        <w:spacing w:after="200" w:line="276" w:lineRule="auto"/>
        <w:jc w:val="right"/>
        <w:rPr>
          <w:i/>
          <w:sz w:val="28"/>
          <w:szCs w:val="28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DD602D" w:rsidRPr="00DD602D" w:rsidRDefault="00DD602D" w:rsidP="00DD602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1A526F" w:rsidRPr="00DD602D" w:rsidRDefault="00DD602D" w:rsidP="00DD602D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  <w:sectPr w:rsidR="001A526F" w:rsidRPr="00DD602D" w:rsidSect="00DD602D">
          <w:footerReference w:type="default" r:id="rId8"/>
          <w:type w:val="continuous"/>
          <w:pgSz w:w="11910" w:h="16840"/>
          <w:pgMar w:top="851" w:right="851" w:bottom="851" w:left="1134" w:header="720" w:footer="697" w:gutter="0"/>
          <w:pgNumType w:start="1"/>
          <w:cols w:space="720"/>
        </w:sectPr>
      </w:pPr>
      <w:r w:rsidRPr="00DD602D">
        <w:rPr>
          <w:sz w:val="28"/>
          <w:szCs w:val="28"/>
          <w:lang w:eastAsia="ru-RU"/>
        </w:rPr>
        <w:t>Аргун, 202</w:t>
      </w:r>
      <w:bookmarkEnd w:id="0"/>
      <w:r>
        <w:rPr>
          <w:sz w:val="28"/>
          <w:szCs w:val="28"/>
          <w:lang w:eastAsia="ru-RU"/>
        </w:rPr>
        <w:t>3</w:t>
      </w:r>
    </w:p>
    <w:p w:rsidR="00387BAC" w:rsidRDefault="00387BAC" w:rsidP="00DD602D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709"/>
        <w:jc w:val="center"/>
        <w:rPr>
          <w:rFonts w:ascii="Helvetica" w:hAnsi="Helvetica"/>
          <w:color w:val="212121"/>
        </w:rPr>
      </w:pPr>
      <w:r>
        <w:rPr>
          <w:rStyle w:val="a8"/>
          <w:color w:val="212121"/>
        </w:rPr>
        <w:lastRenderedPageBreak/>
        <w:t>Пояснительная записка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 xml:space="preserve">Образованный человек в современном обществе – это не только и не столько человек, вооруженный знаниями, но умеющий добывать, приобретать знания и применять их в любой ситуации. Выпускник школы должен адаптироваться в меняющихся жизненных ситуациях, самостоятельно критически мыслить, быть коммуникабельным, </w:t>
      </w:r>
      <w:proofErr w:type="gramStart"/>
      <w:r w:rsidRPr="00197ECD">
        <w:rPr>
          <w:color w:val="212121"/>
          <w:sz w:val="28"/>
          <w:szCs w:val="28"/>
        </w:rPr>
        <w:t>контактным  в</w:t>
      </w:r>
      <w:proofErr w:type="gramEnd"/>
      <w:r w:rsidRPr="00197ECD">
        <w:rPr>
          <w:color w:val="212121"/>
          <w:sz w:val="28"/>
          <w:szCs w:val="28"/>
        </w:rPr>
        <w:t xml:space="preserve"> различных социальных группах.</w:t>
      </w:r>
    </w:p>
    <w:p w:rsidR="00387BAC" w:rsidRPr="00197ECD" w:rsidRDefault="00164F49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   Рабочая программа курса</w:t>
      </w:r>
      <w:proofErr w:type="gramStart"/>
      <w:r>
        <w:rPr>
          <w:color w:val="212121"/>
          <w:sz w:val="28"/>
          <w:szCs w:val="28"/>
        </w:rPr>
        <w:t>   «</w:t>
      </w:r>
      <w:proofErr w:type="gramEnd"/>
      <w:r w:rsidR="00387BAC" w:rsidRPr="00197ECD">
        <w:rPr>
          <w:color w:val="212121"/>
          <w:sz w:val="28"/>
          <w:szCs w:val="28"/>
        </w:rPr>
        <w:t>Индивидуальная проектная деятельность» рассчитана на учащихся 10 классов, которые, с одной стороны, владеют программным материалом основной школы, а, с другой стороны, проявляют определённый интерес к исследовательской деятельности в соответствии с ФГОС СОО.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pacing w:val="2"/>
          <w:sz w:val="28"/>
          <w:szCs w:val="28"/>
        </w:rPr>
        <w:t>Актуальность программы обусловлена её методологической </w:t>
      </w:r>
      <w:r w:rsidRPr="00197ECD">
        <w:rPr>
          <w:color w:val="212121"/>
          <w:spacing w:val="-1"/>
          <w:sz w:val="28"/>
          <w:szCs w:val="28"/>
        </w:rPr>
        <w:t xml:space="preserve">значимостью, так, как знания и умения, необходимые для организации </w:t>
      </w:r>
      <w:proofErr w:type="gramStart"/>
      <w:r w:rsidRPr="00197ECD">
        <w:rPr>
          <w:color w:val="212121"/>
          <w:spacing w:val="-1"/>
          <w:sz w:val="28"/>
          <w:szCs w:val="28"/>
        </w:rPr>
        <w:t>проектной  деятельности</w:t>
      </w:r>
      <w:proofErr w:type="gramEnd"/>
      <w:r w:rsidRPr="00197ECD">
        <w:rPr>
          <w:color w:val="212121"/>
          <w:spacing w:val="-1"/>
          <w:sz w:val="28"/>
          <w:szCs w:val="28"/>
        </w:rPr>
        <w:t>, в будущем станут основой </w:t>
      </w:r>
      <w:r w:rsidRPr="00197ECD">
        <w:rPr>
          <w:color w:val="212121"/>
          <w:spacing w:val="2"/>
          <w:sz w:val="28"/>
          <w:szCs w:val="28"/>
        </w:rPr>
        <w:t>для </w:t>
      </w:r>
      <w:r w:rsidRPr="00197ECD">
        <w:rPr>
          <w:color w:val="212121"/>
          <w:sz w:val="28"/>
          <w:szCs w:val="28"/>
        </w:rPr>
        <w:t>организации научно-исследовательской деятельности при обучении в вузах, </w:t>
      </w:r>
      <w:r w:rsidRPr="00197ECD">
        <w:rPr>
          <w:color w:val="212121"/>
          <w:spacing w:val="-2"/>
          <w:sz w:val="28"/>
          <w:szCs w:val="28"/>
        </w:rPr>
        <w:t>колледжах, техникумах.</w:t>
      </w:r>
    </w:p>
    <w:p w:rsidR="00387BAC" w:rsidRPr="00197ECD" w:rsidRDefault="00164F49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   Рабочая программа курса «</w:t>
      </w:r>
      <w:r w:rsidR="00387BAC" w:rsidRPr="00197ECD">
        <w:rPr>
          <w:color w:val="212121"/>
          <w:sz w:val="28"/>
          <w:szCs w:val="28"/>
        </w:rPr>
        <w:t xml:space="preserve">Индивидуальная проектная </w:t>
      </w:r>
      <w:proofErr w:type="gramStart"/>
      <w:r w:rsidR="00387BAC" w:rsidRPr="00197ECD">
        <w:rPr>
          <w:color w:val="212121"/>
          <w:sz w:val="28"/>
          <w:szCs w:val="28"/>
        </w:rPr>
        <w:t>деятельность»  рассчитана</w:t>
      </w:r>
      <w:proofErr w:type="gramEnd"/>
      <w:r w:rsidR="00387BAC" w:rsidRPr="00197ECD">
        <w:rPr>
          <w:color w:val="212121"/>
          <w:sz w:val="28"/>
          <w:szCs w:val="28"/>
        </w:rPr>
        <w:t xml:space="preserve"> на 70</w:t>
      </w:r>
      <w:r w:rsidR="00387BAC" w:rsidRPr="00197ECD">
        <w:rPr>
          <w:rStyle w:val="a8"/>
          <w:color w:val="212121"/>
          <w:sz w:val="28"/>
          <w:szCs w:val="28"/>
        </w:rPr>
        <w:t> </w:t>
      </w:r>
      <w:r w:rsidR="00387BAC" w:rsidRPr="00197ECD">
        <w:rPr>
          <w:color w:val="212121"/>
          <w:sz w:val="28"/>
          <w:szCs w:val="28"/>
        </w:rPr>
        <w:t>часов из расчета 2 часа в неделю</w:t>
      </w:r>
      <w:r w:rsidR="00387BAC" w:rsidRPr="00197ECD">
        <w:rPr>
          <w:rStyle w:val="a8"/>
          <w:color w:val="212121"/>
          <w:sz w:val="28"/>
          <w:szCs w:val="28"/>
        </w:rPr>
        <w:t>, </w:t>
      </w:r>
      <w:r w:rsidR="00387BAC" w:rsidRPr="00197ECD">
        <w:rPr>
          <w:color w:val="212121"/>
          <w:sz w:val="28"/>
          <w:szCs w:val="28"/>
        </w:rPr>
        <w:t>однако этим работа учащихся не ограничивается - в связи со спецификой данного вида деятельности, ученики в большей степени получают знания самостоятельно.</w:t>
      </w:r>
    </w:p>
    <w:p w:rsidR="00285C31" w:rsidRPr="00197ECD" w:rsidRDefault="00285C31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8"/>
          <w:color w:val="212121"/>
          <w:sz w:val="28"/>
          <w:szCs w:val="28"/>
        </w:rPr>
      </w:pPr>
    </w:p>
    <w:p w:rsidR="00285C31" w:rsidRPr="00197ECD" w:rsidRDefault="00285C31" w:rsidP="00DD602D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rStyle w:val="a8"/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>Цели и задачи программы</w:t>
      </w:r>
    </w:p>
    <w:p w:rsidR="00285C31" w:rsidRPr="00197ECD" w:rsidRDefault="00285C31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8"/>
          <w:color w:val="212121"/>
          <w:sz w:val="28"/>
          <w:szCs w:val="28"/>
        </w:rPr>
      </w:pP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>Цель:</w:t>
      </w:r>
      <w:r w:rsidRPr="00197ECD">
        <w:rPr>
          <w:color w:val="212121"/>
          <w:sz w:val="28"/>
          <w:szCs w:val="28"/>
        </w:rPr>
        <w:t> развитие исследовательской компетентности учащихся посредством освоения ими методов научного познания и умений учебно-исследовательской и проектной деятельности.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>Основные задачи: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формировать научно-материалистическое мировоззрение обучающихся;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развивать познавательную активность, интеллектуальные и творческие способности;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воспитывать сознательное отношение к труду;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развивать навыки самостоятельной научной работы;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научить школьников следовать требованиям к представлению и оформлению материалов научного исследования и в соответствии с ними выполнять работу;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пробудить интерес школьников к изучению проблемных вопросов мировой и отечественной науки;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научить культуре работы с архивными публицистическими материалами;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научить продуманной аргументации и культуре рассуждения.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>По окончании изучения курса учащиеся должны знать</w:t>
      </w:r>
      <w:r w:rsidRPr="00197ECD">
        <w:rPr>
          <w:color w:val="212121"/>
          <w:sz w:val="28"/>
          <w:szCs w:val="28"/>
        </w:rPr>
        <w:t>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lastRenderedPageBreak/>
        <w:t>• основы методологии исследовательской и проектной деятельности;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структуру и правила оформления исследовательской и проектной работы.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 xml:space="preserve">Учащиеся </w:t>
      </w:r>
      <w:proofErr w:type="gramStart"/>
      <w:r w:rsidRPr="00197ECD">
        <w:rPr>
          <w:rStyle w:val="a8"/>
          <w:color w:val="212121"/>
          <w:sz w:val="28"/>
          <w:szCs w:val="28"/>
        </w:rPr>
        <w:t>должны  владеть</w:t>
      </w:r>
      <w:proofErr w:type="gramEnd"/>
      <w:r w:rsidRPr="00197ECD">
        <w:rPr>
          <w:rStyle w:val="a8"/>
          <w:color w:val="212121"/>
          <w:sz w:val="28"/>
          <w:szCs w:val="28"/>
        </w:rPr>
        <w:t xml:space="preserve"> навыками: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формулировать тему исследовательской и проектной работы, доказывать ее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актуальность;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•составлять индивидуальный план исследовательской и проектной работы;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выделять объект и предмет исследовательской и проектной работы;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определять цель и задачи исследовательской и проектной работы;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выбирать и применять на практике методы исследовательской деятельности, адекватные задачам исследования;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оформлять теоретические и экспериментальные результаты исследовательской и проектной работы;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рецензировать чужую исследовательскую или проектную работу;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описывать результаты наблюдений, обсуждать полученные факты;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проводить опыты в соответствии с задачами, объяснять результаты;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проводить измерения с помощью различных приборов;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выполнять инструкции по технике безопасности;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• оформлять результаты исследования. Особенностью проектов на старшей ступени образования (10 классы) является их исследовательский, прикладной характер. Старшеклассники отдают предпочтение межпредметным проектам, проектам с социальной направленностью.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Этапы работы в рамках исследовательской деятельности.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Выбор темы исследования.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Классификация тем. Общие направления исследований. Правила выбора темы исследования.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  Цели и задачи исследования.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 Отличие цели от задач.  Постановка цели исследования по выбранной теме. Определение задач    для достижения поставленной цели.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Соответствие цели и задач теме исследования. Сущность изучаемого процесса, его главные свойства, особенности. Основные стадии, этапы исследования.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Методы исследования. Мыслительные операции.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 xml:space="preserve">Эксперимент. Наблюдение. Анкетирование. </w:t>
      </w:r>
      <w:proofErr w:type="gramStart"/>
      <w:r w:rsidRPr="00197ECD">
        <w:rPr>
          <w:color w:val="212121"/>
          <w:sz w:val="28"/>
          <w:szCs w:val="28"/>
        </w:rPr>
        <w:t>Мыслительные  операции</w:t>
      </w:r>
      <w:proofErr w:type="gramEnd"/>
      <w:r w:rsidRPr="00197ECD">
        <w:rPr>
          <w:color w:val="212121"/>
          <w:sz w:val="28"/>
          <w:szCs w:val="28"/>
        </w:rPr>
        <w:t xml:space="preserve">, необходимые для учебно-исследовательской деятельности: анализ, синтез, сравнение, обобщение, выводы.  Знакомство с наблюдением как методом </w:t>
      </w:r>
      <w:r w:rsidRPr="00197ECD">
        <w:rPr>
          <w:color w:val="212121"/>
          <w:sz w:val="28"/>
          <w:szCs w:val="28"/>
        </w:rPr>
        <w:lastRenderedPageBreak/>
        <w:t>исследования. Сфера наблюдения в научных исследованиях. Информация об открытиях, сделанных на основе наблюдений.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Понятия: эксперимент, экспериментирование, анкетирование, анализ, синтез.</w:t>
      </w: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Сбор материала для исследования.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Что такое исследовательский поиск. Способы фиксации получаемых сведений (обычное письмо, пиктографическое письмо, схемы, рисунки, значки, символы и др.).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Понятия: способ фиксации знаний, исследовательский поиск, методы исследования.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Анализ и синтез. Суждения, умозаключения, выводы.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proofErr w:type="gramStart"/>
      <w:r w:rsidRPr="00197ECD">
        <w:rPr>
          <w:color w:val="212121"/>
          <w:sz w:val="28"/>
          <w:szCs w:val="28"/>
        </w:rPr>
        <w:t>Мыслительные  операции</w:t>
      </w:r>
      <w:proofErr w:type="gramEnd"/>
      <w:r w:rsidRPr="00197ECD">
        <w:rPr>
          <w:color w:val="212121"/>
          <w:sz w:val="28"/>
          <w:szCs w:val="28"/>
        </w:rPr>
        <w:t>, необходимые для учебно-исследовательской деятельности: анализ, синтез, сравнение, обобщение, суждения, умозаключения, выводы.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Обобщение полученных данных.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Что такое обобщение. Приемы обобщения. Определения понятиям. Выбор главного. Последовательность изложения.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Понятия: Анализ, синтез, обобщение, главное, второстепенное.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285C31" w:rsidP="00DD602D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212121"/>
          <w:sz w:val="28"/>
          <w:szCs w:val="28"/>
        </w:rPr>
      </w:pPr>
      <w:r w:rsidRPr="00197ECD">
        <w:rPr>
          <w:rStyle w:val="a8"/>
          <w:color w:val="212121"/>
          <w:sz w:val="28"/>
          <w:szCs w:val="28"/>
        </w:rPr>
        <w:t>Планируемые ре</w:t>
      </w:r>
      <w:r w:rsidR="00387BAC" w:rsidRPr="00197ECD">
        <w:rPr>
          <w:rStyle w:val="a8"/>
          <w:color w:val="212121"/>
          <w:sz w:val="28"/>
          <w:szCs w:val="28"/>
        </w:rPr>
        <w:t>зультаты</w:t>
      </w:r>
      <w:r w:rsidRPr="00197ECD">
        <w:rPr>
          <w:rStyle w:val="a8"/>
          <w:color w:val="212121"/>
          <w:sz w:val="28"/>
          <w:szCs w:val="28"/>
        </w:rPr>
        <w:t>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  <w:u w:val="single"/>
        </w:rPr>
        <w:t>Личностные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 xml:space="preserve">У </w:t>
      </w:r>
      <w:proofErr w:type="gramStart"/>
      <w:r w:rsidRPr="00197ECD">
        <w:rPr>
          <w:color w:val="212121"/>
          <w:sz w:val="28"/>
          <w:szCs w:val="28"/>
        </w:rPr>
        <w:t>школьников  будут</w:t>
      </w:r>
      <w:proofErr w:type="gramEnd"/>
      <w:r w:rsidRPr="00197ECD">
        <w:rPr>
          <w:color w:val="212121"/>
          <w:sz w:val="28"/>
          <w:szCs w:val="28"/>
        </w:rPr>
        <w:t xml:space="preserve"> сформированы: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учебно-познавательный интерес к новому учебному материалу и способам решения новой задачи;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ориентация на понимание причин успеха во внеучебной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способность к самооценке на основе критериев успешности внеучебной деятельности;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чувство прекрасного и эстетические чувства на основе знакомства с мировой и отечественной художественной культурой.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Ученик </w:t>
      </w:r>
      <w:r w:rsidRPr="00197ECD">
        <w:rPr>
          <w:color w:val="212121"/>
          <w:sz w:val="28"/>
          <w:szCs w:val="28"/>
          <w:u w:val="single"/>
        </w:rPr>
        <w:t>получит возможность</w:t>
      </w:r>
      <w:r w:rsidRPr="00197ECD">
        <w:rPr>
          <w:color w:val="212121"/>
          <w:sz w:val="28"/>
          <w:szCs w:val="28"/>
        </w:rPr>
        <w:t> для формирования: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выраженной устойчивой учебно-познавательной мотивации учения;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устойчивого учебно-познавательного интереса к новым общим способам решения задач;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lastRenderedPageBreak/>
        <w:t>·      адекватного понимания причин успешности/неуспешности внеучебной деятельности;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осознанных устойчивых эстетических предпочтений и ориентации на искусство как значимую сферу человеческой жизни.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  <w:u w:val="single"/>
        </w:rPr>
        <w:t>Регулятивные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Школьник научится: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планировать свои действия в соответствии с поставленной задачей и условиями ее реализации, в том числе во внутреннем плане;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учитывать установленные правила в планировании и контроле способа решения;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осуществлять итоговый и пошаговый контроль по результату;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адекватно воспринимать предложения и оценку учителей, товарищей, родителей и других людей;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различать способ и результат действия.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Ученик </w:t>
      </w:r>
      <w:r w:rsidRPr="00197ECD">
        <w:rPr>
          <w:color w:val="212121"/>
          <w:sz w:val="28"/>
          <w:szCs w:val="28"/>
          <w:u w:val="single"/>
        </w:rPr>
        <w:t>получит возможность</w:t>
      </w:r>
      <w:r w:rsidRPr="00197ECD">
        <w:rPr>
          <w:color w:val="212121"/>
          <w:sz w:val="28"/>
          <w:szCs w:val="28"/>
        </w:rPr>
        <w:t> научиться: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в сотрудничестве с учителем ставить новые учебные задачи;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проявлять познавательную инициативу в учебном сотрудничестве;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 xml:space="preserve">·      самостоятельно адекватно оценивать правильность выполнения действия и вносить необходимые коррективы в исполнение как по ходу его реализации, так </w:t>
      </w:r>
      <w:proofErr w:type="gramStart"/>
      <w:r w:rsidRPr="00197ECD">
        <w:rPr>
          <w:color w:val="212121"/>
          <w:sz w:val="28"/>
          <w:szCs w:val="28"/>
        </w:rPr>
        <w:t>и  в</w:t>
      </w:r>
      <w:proofErr w:type="gramEnd"/>
      <w:r w:rsidRPr="00197ECD">
        <w:rPr>
          <w:color w:val="212121"/>
          <w:sz w:val="28"/>
          <w:szCs w:val="28"/>
        </w:rPr>
        <w:t xml:space="preserve"> конце действия.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  <w:u w:val="single"/>
        </w:rPr>
        <w:t>Познавательные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Школьник научится: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осуществлять поиск необходимой информации для выполнения внеучебных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 xml:space="preserve">·      строить сообщения, </w:t>
      </w:r>
      <w:proofErr w:type="gramStart"/>
      <w:r w:rsidRPr="00197ECD">
        <w:rPr>
          <w:color w:val="212121"/>
          <w:sz w:val="28"/>
          <w:szCs w:val="28"/>
        </w:rPr>
        <w:t>проекты  в</w:t>
      </w:r>
      <w:proofErr w:type="gramEnd"/>
      <w:r w:rsidRPr="00197ECD">
        <w:rPr>
          <w:color w:val="212121"/>
          <w:sz w:val="28"/>
          <w:szCs w:val="28"/>
        </w:rPr>
        <w:t xml:space="preserve"> устной и письменной форме;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проводить сравнение и классификацию по заданным критериям;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устанавливать причинно-следственные связи в изучаемом круге явлений;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строить рассуждения в форме связи простых суждений об объекте, его строении, свойствах.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lastRenderedPageBreak/>
        <w:t>Ученик получит возможность научиться: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осуществлять расширенный поиск информации с использованием ресурсов библиотек и сети Интернет;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записывать, фиксировать информацию об окружающем мире с помощью инструментов ИКТ;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осознанно и произвольно строить сообщения в устной и письменной форме;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осуществлять выбор наиболее эффективных способов решения задач в зависимости от конкретных условий;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осуществлять синтез как составление целого из частей, самостоятельно достраивая и восполняя недостающие компоненты;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строить логическое рассуждение, включающее установление причинно-следственных связей;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  <w:u w:val="single"/>
        </w:rPr>
        <w:t>Коммуникативные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  <w:r w:rsidRPr="00197ECD">
        <w:rPr>
          <w:color w:val="212121"/>
          <w:sz w:val="28"/>
          <w:szCs w:val="28"/>
        </w:rPr>
        <w:t>Школьник научится: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 xml:space="preserve">·      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</w:t>
      </w:r>
      <w:proofErr w:type="gramStart"/>
      <w:r w:rsidRPr="00197ECD">
        <w:rPr>
          <w:color w:val="212121"/>
          <w:sz w:val="28"/>
          <w:szCs w:val="28"/>
        </w:rPr>
        <w:t>используя,  в</w:t>
      </w:r>
      <w:proofErr w:type="gramEnd"/>
      <w:r w:rsidRPr="00197ECD">
        <w:rPr>
          <w:color w:val="212121"/>
          <w:sz w:val="28"/>
          <w:szCs w:val="28"/>
        </w:rPr>
        <w:t xml:space="preserve"> том числе средства и инструменты ИКТ и дистанционного общения;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 xml:space="preserve">·      допускать возможность существования у людей различных точек зрения, в том числе не совпадающих с его </w:t>
      </w:r>
      <w:proofErr w:type="gramStart"/>
      <w:r w:rsidRPr="00197ECD">
        <w:rPr>
          <w:color w:val="212121"/>
          <w:sz w:val="28"/>
          <w:szCs w:val="28"/>
        </w:rPr>
        <w:t>собственной,  и</w:t>
      </w:r>
      <w:proofErr w:type="gramEnd"/>
      <w:r w:rsidRPr="00197ECD">
        <w:rPr>
          <w:color w:val="212121"/>
          <w:sz w:val="28"/>
          <w:szCs w:val="28"/>
        </w:rPr>
        <w:t xml:space="preserve"> ориентироваться на позицию партнера в общении и взаимодействии;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учитывать разные мнения и стремиться к координации различных позиций в сотрудничестве;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формулировать собственное мнение и позицию;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договариваться и приходить к общему решению в совместной деятельности, в том числе в ситуации столкновения интересов;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задавать вопросы;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использовать речь для регуляции своего действия;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Ученик </w:t>
      </w:r>
      <w:r w:rsidRPr="00197ECD">
        <w:rPr>
          <w:color w:val="212121"/>
          <w:sz w:val="28"/>
          <w:szCs w:val="28"/>
          <w:u w:val="single"/>
        </w:rPr>
        <w:t>получит возможность</w:t>
      </w:r>
      <w:r w:rsidRPr="00197ECD">
        <w:rPr>
          <w:color w:val="212121"/>
          <w:sz w:val="28"/>
          <w:szCs w:val="28"/>
        </w:rPr>
        <w:t> научиться: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учитывать разные мнения и интересы и обосновывать собственную позицию;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понимать относительность мнений и подходов к решению проблемы;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lastRenderedPageBreak/>
        <w:t>·      задавать вопросы, необходимые для организации собственной деятельности и сотрудничества с партнером;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осуществлять взаимный контроль и оказывать в сотрудничестве необходимую взаимопомощь;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адекватно использовать речь для планирования и регуляции своей деятельности;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121"/>
          <w:sz w:val="28"/>
          <w:szCs w:val="28"/>
        </w:rPr>
      </w:pPr>
      <w:r w:rsidRPr="00197ECD">
        <w:rPr>
          <w:color w:val="212121"/>
          <w:sz w:val="28"/>
          <w:szCs w:val="28"/>
        </w:rPr>
        <w:t>·      адекватно использовать речевые средства для эффективного решения разнообразных коммуникативных задач.</w:t>
      </w:r>
    </w:p>
    <w:p w:rsidR="00387BAC" w:rsidRPr="00197ECD" w:rsidRDefault="00387BAC" w:rsidP="00DD602D">
      <w:pPr>
        <w:pStyle w:val="a7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212121"/>
          <w:sz w:val="28"/>
          <w:szCs w:val="28"/>
        </w:rPr>
      </w:pPr>
      <w:r w:rsidRPr="00197ECD">
        <w:rPr>
          <w:rStyle w:val="a9"/>
          <w:b/>
          <w:bCs/>
          <w:color w:val="212121"/>
          <w:sz w:val="28"/>
          <w:szCs w:val="28"/>
        </w:rPr>
        <w:t> </w:t>
      </w:r>
    </w:p>
    <w:p w:rsidR="006C46DA" w:rsidRPr="00387BAC" w:rsidRDefault="006C46DA" w:rsidP="00387BAC">
      <w:pPr>
        <w:tabs>
          <w:tab w:val="left" w:pos="2138"/>
        </w:tabs>
        <w:spacing w:before="8" w:line="237" w:lineRule="auto"/>
        <w:ind w:left="1789" w:right="551"/>
        <w:rPr>
          <w:sz w:val="24"/>
        </w:rPr>
        <w:sectPr w:rsidR="006C46DA" w:rsidRPr="00387BAC" w:rsidSect="00DD602D">
          <w:pgSz w:w="11910" w:h="16840"/>
          <w:pgMar w:top="851" w:right="851" w:bottom="851" w:left="1134" w:header="0" w:footer="699" w:gutter="0"/>
          <w:cols w:space="720"/>
        </w:sectPr>
      </w:pPr>
    </w:p>
    <w:p w:rsidR="00EF0F14" w:rsidRDefault="00EF0F14" w:rsidP="00197ECD">
      <w:pPr>
        <w:pStyle w:val="a6"/>
        <w:numPr>
          <w:ilvl w:val="0"/>
          <w:numId w:val="9"/>
        </w:num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lastRenderedPageBreak/>
        <w:t xml:space="preserve">Календарно </w:t>
      </w:r>
      <w:r w:rsidR="006C46DA">
        <w:rPr>
          <w:rFonts w:ascii="Times New Roman" w:hAnsi="Times New Roman" w:cs="Times New Roman"/>
          <w:b/>
          <w:iCs/>
        </w:rPr>
        <w:t>– тематическое планирование</w:t>
      </w:r>
      <w:r w:rsidR="006C46DA" w:rsidRPr="006C46DA">
        <w:rPr>
          <w:rFonts w:ascii="Times New Roman" w:hAnsi="Times New Roman" w:cs="Times New Roman"/>
          <w:b/>
          <w:iCs/>
        </w:rPr>
        <w:t xml:space="preserve"> 10 </w:t>
      </w:r>
      <w:r w:rsidR="006C46DA">
        <w:rPr>
          <w:rFonts w:ascii="Times New Roman" w:hAnsi="Times New Roman" w:cs="Times New Roman"/>
          <w:b/>
          <w:iCs/>
        </w:rPr>
        <w:t>класс (34</w:t>
      </w:r>
      <w:r>
        <w:rPr>
          <w:rFonts w:ascii="Times New Roman" w:hAnsi="Times New Roman" w:cs="Times New Roman"/>
          <w:b/>
          <w:iCs/>
        </w:rPr>
        <w:t xml:space="preserve"> часа)</w:t>
      </w:r>
    </w:p>
    <w:p w:rsidR="00EF0F14" w:rsidRPr="00AE203F" w:rsidRDefault="00EF0F14" w:rsidP="00EF0F14">
      <w:pPr>
        <w:rPr>
          <w:b/>
          <w:sz w:val="24"/>
          <w:szCs w:val="24"/>
        </w:rPr>
      </w:pPr>
    </w:p>
    <w:tbl>
      <w:tblPr>
        <w:tblStyle w:val="a5"/>
        <w:tblW w:w="10591" w:type="dxa"/>
        <w:tblInd w:w="-601" w:type="dxa"/>
        <w:tblLook w:val="04A0" w:firstRow="1" w:lastRow="0" w:firstColumn="1" w:lastColumn="0" w:noHBand="0" w:noVBand="1"/>
      </w:tblPr>
      <w:tblGrid>
        <w:gridCol w:w="770"/>
        <w:gridCol w:w="932"/>
        <w:gridCol w:w="964"/>
        <w:gridCol w:w="6912"/>
        <w:gridCol w:w="1013"/>
      </w:tblGrid>
      <w:tr w:rsidR="00DD602D" w:rsidTr="00DD602D">
        <w:trPr>
          <w:trHeight w:val="551"/>
        </w:trPr>
        <w:tc>
          <w:tcPr>
            <w:tcW w:w="770" w:type="dxa"/>
            <w:vAlign w:val="center"/>
          </w:tcPr>
          <w:p w:rsidR="00DD602D" w:rsidRPr="007D65C5" w:rsidRDefault="00DD602D" w:rsidP="00EF0F14">
            <w:pPr>
              <w:jc w:val="center"/>
              <w:rPr>
                <w:b/>
                <w:i/>
                <w:sz w:val="24"/>
                <w:szCs w:val="24"/>
              </w:rPr>
            </w:pPr>
            <w:r w:rsidRPr="007D65C5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1896" w:type="dxa"/>
            <w:gridSpan w:val="2"/>
          </w:tcPr>
          <w:p w:rsidR="00DD602D" w:rsidRPr="00E00E1F" w:rsidRDefault="00DD602D" w:rsidP="00EF0F1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6912" w:type="dxa"/>
            <w:vAlign w:val="center"/>
          </w:tcPr>
          <w:p w:rsidR="00DD602D" w:rsidRPr="00E00E1F" w:rsidRDefault="00DD602D" w:rsidP="00EF0F14">
            <w:pPr>
              <w:jc w:val="center"/>
              <w:rPr>
                <w:b/>
                <w:i/>
                <w:sz w:val="24"/>
                <w:szCs w:val="24"/>
              </w:rPr>
            </w:pPr>
            <w:r w:rsidRPr="00E00E1F">
              <w:rPr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013" w:type="dxa"/>
            <w:vAlign w:val="center"/>
          </w:tcPr>
          <w:p w:rsidR="00DD602D" w:rsidRPr="00216BF4" w:rsidRDefault="00DD602D" w:rsidP="00EF0F14">
            <w:pPr>
              <w:jc w:val="center"/>
              <w:rPr>
                <w:b/>
                <w:i/>
                <w:sz w:val="24"/>
                <w:szCs w:val="24"/>
              </w:rPr>
            </w:pPr>
            <w:r w:rsidRPr="00216BF4">
              <w:rPr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7D65C5" w:rsidRDefault="00EF0F14" w:rsidP="00EF0F1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EF0F14" w:rsidRPr="00057604" w:rsidRDefault="00C4183B" w:rsidP="00EF0F14">
            <w:pPr>
              <w:rPr>
                <w:b/>
                <w:i/>
                <w:sz w:val="24"/>
                <w:szCs w:val="24"/>
              </w:rPr>
            </w:pPr>
            <w:r w:rsidRPr="00057604">
              <w:rPr>
                <w:b/>
                <w:i/>
                <w:sz w:val="24"/>
                <w:szCs w:val="24"/>
              </w:rPr>
              <w:t>П</w:t>
            </w:r>
            <w:r w:rsidR="00EF0F14" w:rsidRPr="00057604">
              <w:rPr>
                <w:b/>
                <w:i/>
                <w:sz w:val="24"/>
                <w:szCs w:val="24"/>
              </w:rPr>
              <w:t>ла</w:t>
            </w:r>
            <w:r w:rsidR="00EF0F14">
              <w:rPr>
                <w:b/>
                <w:i/>
                <w:sz w:val="24"/>
                <w:szCs w:val="24"/>
              </w:rPr>
              <w:t>н</w:t>
            </w:r>
          </w:p>
        </w:tc>
        <w:tc>
          <w:tcPr>
            <w:tcW w:w="964" w:type="dxa"/>
            <w:vAlign w:val="center"/>
          </w:tcPr>
          <w:p w:rsidR="00EF0F14" w:rsidRPr="00057604" w:rsidRDefault="003B2348" w:rsidP="00EF0F1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</w:t>
            </w:r>
            <w:r w:rsidR="00EF0F14">
              <w:rPr>
                <w:b/>
                <w:i/>
                <w:sz w:val="24"/>
                <w:szCs w:val="24"/>
              </w:rPr>
              <w:t>акт</w:t>
            </w:r>
          </w:p>
        </w:tc>
        <w:tc>
          <w:tcPr>
            <w:tcW w:w="6912" w:type="dxa"/>
          </w:tcPr>
          <w:p w:rsidR="00EF0F14" w:rsidRPr="00AE203F" w:rsidRDefault="00EF0F14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13" w:type="dxa"/>
          </w:tcPr>
          <w:p w:rsidR="00EF0F14" w:rsidRDefault="00EF0F14" w:rsidP="00EF0F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7D65C5" w:rsidRDefault="00EF0F14" w:rsidP="00EF0F1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62569D" w:rsidRDefault="003B2348" w:rsidP="00EF0F14">
            <w:pPr>
              <w:rPr>
                <w:color w:val="000000" w:themeColor="text1"/>
                <w:sz w:val="24"/>
                <w:szCs w:val="24"/>
              </w:rPr>
            </w:pPr>
            <w:r w:rsidRPr="0062569D">
              <w:rPr>
                <w:b/>
                <w:color w:val="000000" w:themeColor="text1"/>
                <w:sz w:val="24"/>
                <w:szCs w:val="24"/>
              </w:rPr>
              <w:t>Раздел 1. Введение в курс «Индивидуальный проект»</w:t>
            </w:r>
            <w:r w:rsidR="0062569D">
              <w:rPr>
                <w:b/>
                <w:color w:val="000000" w:themeColor="text1"/>
                <w:sz w:val="24"/>
                <w:szCs w:val="24"/>
              </w:rPr>
              <w:t xml:space="preserve"> – 8 ч.</w:t>
            </w:r>
          </w:p>
        </w:tc>
        <w:tc>
          <w:tcPr>
            <w:tcW w:w="1013" w:type="dxa"/>
          </w:tcPr>
          <w:p w:rsidR="00EF0F14" w:rsidRDefault="00EF0F14" w:rsidP="00EF0F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0F14" w:rsidTr="00DD602D">
        <w:trPr>
          <w:trHeight w:val="263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7405B" w:rsidP="00EF0F14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Понятие «проект».</w:t>
            </w:r>
            <w:r w:rsidR="00DE72DF" w:rsidRPr="00820566">
              <w:rPr>
                <w:color w:val="000000"/>
                <w:sz w:val="24"/>
                <w:szCs w:val="24"/>
              </w:rPr>
              <w:t xml:space="preserve"> Проекты в современном мире.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DE72DF" w:rsidP="00C7405B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Проектная деятельность. Виды проектной деятельности.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7405B" w:rsidP="00C7405B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Учебный проект: требования к структуре.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7405B" w:rsidP="004A607B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Учебный проект: требования к содержанию.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7405B" w:rsidP="00EF0F14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Планирование учебного проекта</w:t>
            </w:r>
            <w:r w:rsidR="004A607B" w:rsidRPr="00820566">
              <w:rPr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526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7405B" w:rsidP="00EF0F14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Планирование учебного проекта.</w:t>
            </w:r>
            <w:r w:rsidR="00DE72DF" w:rsidRPr="00820566">
              <w:rPr>
                <w:color w:val="000000"/>
                <w:sz w:val="24"/>
                <w:szCs w:val="24"/>
              </w:rPr>
              <w:t xml:space="preserve"> Последовательность организации проектной деятельности.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538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F2935" w:rsidP="00CF2935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Проектная и исследовательская деятельность: точки соприкосновения.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538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F2935" w:rsidP="00CF2935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Проектная и исследовательская деятельность: точки соприкосновения.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495"/>
        </w:trPr>
        <w:tc>
          <w:tcPr>
            <w:tcW w:w="770" w:type="dxa"/>
            <w:tcBorders>
              <w:bottom w:val="single" w:sz="4" w:space="0" w:color="auto"/>
            </w:tcBorders>
          </w:tcPr>
          <w:p w:rsidR="00EF0F14" w:rsidRPr="007D65C5" w:rsidRDefault="00EF0F14" w:rsidP="00EF0F1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EF0F14" w:rsidRPr="00AE203F" w:rsidRDefault="00EF0F14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EF0F14" w:rsidRPr="00AE203F" w:rsidRDefault="00EF0F14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912" w:type="dxa"/>
            <w:tcBorders>
              <w:bottom w:val="single" w:sz="4" w:space="0" w:color="auto"/>
            </w:tcBorders>
          </w:tcPr>
          <w:p w:rsidR="00304481" w:rsidRPr="003B2348" w:rsidRDefault="003B2348" w:rsidP="003B2348">
            <w:pPr>
              <w:pStyle w:val="TableParagraph"/>
              <w:ind w:left="108"/>
              <w:rPr>
                <w:b/>
                <w:color w:val="000000"/>
                <w:sz w:val="24"/>
                <w:szCs w:val="24"/>
              </w:rPr>
            </w:pPr>
            <w:r w:rsidRPr="003B2348">
              <w:rPr>
                <w:b/>
                <w:color w:val="000000"/>
                <w:sz w:val="24"/>
                <w:szCs w:val="24"/>
              </w:rPr>
              <w:t>Раздел 2. Методология проектной и исследовательской деятельности</w:t>
            </w:r>
            <w:r w:rsidR="0062569D">
              <w:rPr>
                <w:b/>
                <w:color w:val="000000"/>
                <w:sz w:val="24"/>
                <w:szCs w:val="24"/>
              </w:rPr>
              <w:t xml:space="preserve"> – 8 ч.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</w:p>
        </w:tc>
      </w:tr>
      <w:tr w:rsidR="003B2348" w:rsidTr="00DD602D">
        <w:trPr>
          <w:trHeight w:val="362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3B2348" w:rsidRPr="00122450" w:rsidRDefault="003B2348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3B2348" w:rsidRPr="00AE203F" w:rsidRDefault="003B2348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3B2348" w:rsidRPr="00AE203F" w:rsidRDefault="003B2348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3B2348" w:rsidRDefault="003B2348" w:rsidP="0062569D">
            <w:pPr>
              <w:pStyle w:val="TableParagraph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Методика выбора темы проекта. Анализ проблемной ситуации.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3B2348" w:rsidRDefault="003B2348" w:rsidP="00EF0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F19E8" w:rsidTr="00DD602D">
        <w:trPr>
          <w:trHeight w:val="379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F19E8" w:rsidRPr="00122450" w:rsidRDefault="009F19E8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9F19E8" w:rsidRPr="00AE203F" w:rsidRDefault="009F19E8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F19E8" w:rsidRPr="00AE203F" w:rsidRDefault="009F19E8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9F19E8" w:rsidRPr="00820566" w:rsidRDefault="009F19E8" w:rsidP="0062569D">
            <w:pPr>
              <w:pStyle w:val="TableParagraph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Методика постановки цели про</w:t>
            </w:r>
            <w:r w:rsidR="0062569D">
              <w:rPr>
                <w:color w:val="000000"/>
                <w:sz w:val="24"/>
                <w:szCs w:val="24"/>
              </w:rPr>
              <w:t xml:space="preserve">екта и ее смысловая нагрузка.  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9F19E8" w:rsidRDefault="00820566" w:rsidP="00EF0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F19E8" w:rsidTr="00DD602D">
        <w:trPr>
          <w:trHeight w:val="362"/>
        </w:trPr>
        <w:tc>
          <w:tcPr>
            <w:tcW w:w="770" w:type="dxa"/>
            <w:tcBorders>
              <w:top w:val="single" w:sz="4" w:space="0" w:color="auto"/>
            </w:tcBorders>
          </w:tcPr>
          <w:p w:rsidR="009F19E8" w:rsidRPr="00122450" w:rsidRDefault="009F19E8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9F19E8" w:rsidRPr="00AE203F" w:rsidRDefault="009F19E8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9F19E8" w:rsidRPr="00AE203F" w:rsidRDefault="009F19E8" w:rsidP="00EF0F1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</w:tcBorders>
          </w:tcPr>
          <w:p w:rsidR="009F19E8" w:rsidRPr="00820566" w:rsidRDefault="009F19E8" w:rsidP="009F19E8">
            <w:pPr>
              <w:pStyle w:val="TableParagraph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 xml:space="preserve">Методика определения задач </w:t>
            </w:r>
            <w:proofErr w:type="gramStart"/>
            <w:r w:rsidRPr="00820566">
              <w:rPr>
                <w:color w:val="000000"/>
                <w:sz w:val="24"/>
                <w:szCs w:val="24"/>
              </w:rPr>
              <w:t>проекта  с</w:t>
            </w:r>
            <w:proofErr w:type="gramEnd"/>
            <w:r w:rsidRPr="00820566">
              <w:rPr>
                <w:color w:val="000000"/>
                <w:sz w:val="24"/>
                <w:szCs w:val="24"/>
              </w:rPr>
              <w:t xml:space="preserve"> учетом поставленной цели.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9F19E8" w:rsidRDefault="00820566" w:rsidP="00EF0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80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F2935" w:rsidP="00EF0F14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Методологические атрибуты исследовательской деятельности. Построение гипотезы исследования.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F2935" w:rsidP="00EF0F1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Предмет и объект исследования.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CF2935" w:rsidP="00EF0F14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Методы эмпирического и исследования.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347"/>
        </w:trPr>
        <w:tc>
          <w:tcPr>
            <w:tcW w:w="770" w:type="dxa"/>
            <w:tcBorders>
              <w:bottom w:val="single" w:sz="4" w:space="0" w:color="auto"/>
            </w:tcBorders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bottom w:val="single" w:sz="4" w:space="0" w:color="auto"/>
            </w:tcBorders>
          </w:tcPr>
          <w:p w:rsidR="00304481" w:rsidRPr="009158B4" w:rsidRDefault="00CF2935" w:rsidP="009158B4">
            <w:pPr>
              <w:pStyle w:val="TableParagraph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Методы теоретического исследования.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820566" w:rsidTr="00DD602D">
        <w:trPr>
          <w:trHeight w:val="345"/>
        </w:trPr>
        <w:tc>
          <w:tcPr>
            <w:tcW w:w="770" w:type="dxa"/>
            <w:tcBorders>
              <w:top w:val="single" w:sz="4" w:space="0" w:color="auto"/>
            </w:tcBorders>
          </w:tcPr>
          <w:p w:rsidR="00820566" w:rsidRPr="00122450" w:rsidRDefault="00820566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820566" w:rsidRDefault="00820566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820566" w:rsidRDefault="00820566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</w:tcBorders>
          </w:tcPr>
          <w:p w:rsidR="00820566" w:rsidRPr="00820566" w:rsidRDefault="00820566" w:rsidP="00820566">
            <w:pPr>
              <w:pStyle w:val="TableParagraph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Оформление паспорта проекта.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820566" w:rsidRPr="00216BF4" w:rsidRDefault="00820566" w:rsidP="00EF0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551"/>
        </w:trPr>
        <w:tc>
          <w:tcPr>
            <w:tcW w:w="770" w:type="dxa"/>
          </w:tcPr>
          <w:p w:rsidR="00EF0F14" w:rsidRPr="007D65C5" w:rsidRDefault="00EF0F14" w:rsidP="00EF0F1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62569D" w:rsidRDefault="003B2348" w:rsidP="00EF0F14">
            <w:pPr>
              <w:rPr>
                <w:b/>
                <w:color w:val="000000" w:themeColor="text1"/>
                <w:sz w:val="24"/>
                <w:szCs w:val="24"/>
              </w:rPr>
            </w:pPr>
            <w:r w:rsidRPr="0062569D">
              <w:rPr>
                <w:b/>
                <w:color w:val="000000" w:themeColor="text1"/>
                <w:sz w:val="24"/>
                <w:szCs w:val="24"/>
              </w:rPr>
              <w:t>Раздел 3</w:t>
            </w:r>
            <w:r w:rsidR="006B1CE6" w:rsidRPr="0062569D">
              <w:rPr>
                <w:b/>
                <w:color w:val="000000" w:themeColor="text1"/>
                <w:sz w:val="24"/>
                <w:szCs w:val="24"/>
              </w:rPr>
              <w:t>. Информационные ресурсы проектной и</w:t>
            </w:r>
            <w:r w:rsidR="0062569D">
              <w:rPr>
                <w:b/>
                <w:color w:val="000000" w:themeColor="text1"/>
                <w:sz w:val="24"/>
                <w:szCs w:val="24"/>
              </w:rPr>
              <w:t xml:space="preserve"> исследовательской деятельности – 9 ч.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</w:p>
        </w:tc>
      </w:tr>
      <w:tr w:rsidR="00EF0F14" w:rsidTr="00DD602D">
        <w:trPr>
          <w:trHeight w:val="526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6B1CE6" w:rsidP="00EF0F14">
            <w:pPr>
              <w:pStyle w:val="TableParagraph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Работа с информационными источниками.</w:t>
            </w:r>
            <w:r w:rsidR="00CD4BB3" w:rsidRPr="00820566">
              <w:rPr>
                <w:color w:val="000000"/>
                <w:sz w:val="24"/>
                <w:szCs w:val="24"/>
              </w:rPr>
              <w:t xml:space="preserve"> Отбор значимой информации.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6B1CE6" w:rsidP="00EF0F1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Поиск и систематизация информации.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526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6B1CE6" w:rsidP="00EF0F1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Виды источников информации. Информационные ресурсы на бумажных носителях.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6B1CE6" w:rsidP="00EF0F14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Алгоритм работы с литературой.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538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CD4BB3" w:rsidRPr="00820566" w:rsidRDefault="006B1CE6" w:rsidP="00CD4BB3">
            <w:pPr>
              <w:pStyle w:val="TableParagraph"/>
              <w:spacing w:line="269" w:lineRule="exact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Информационные ресурсы на электронных носителях. Работа с электронным каталогом библиотеки.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6B1CE6" w:rsidP="00EF0F14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Алгоритм работы с ресурсами интернета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6B1CE6" w:rsidP="00EF0F14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Что такое плагиат и как его избежать в своей работе.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63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DE72DF" w:rsidP="00EF0F14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Сравнительные таблицы. Опорные конспекты.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526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DE72DF" w:rsidP="00EF0F14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 xml:space="preserve">Интеллект-карты. Создание скетчей, или визуальных заметок. </w:t>
            </w:r>
            <w:proofErr w:type="spellStart"/>
            <w:r w:rsidRPr="00820566">
              <w:rPr>
                <w:color w:val="000000"/>
                <w:sz w:val="24"/>
                <w:szCs w:val="24"/>
              </w:rPr>
              <w:t>Инфорграфика</w:t>
            </w:r>
            <w:proofErr w:type="spellEnd"/>
            <w:r w:rsidRPr="0082056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0566">
              <w:rPr>
                <w:color w:val="000000"/>
                <w:sz w:val="24"/>
                <w:szCs w:val="24"/>
              </w:rPr>
              <w:t>Скрайбинг</w:t>
            </w:r>
            <w:proofErr w:type="spellEnd"/>
            <w:r w:rsidRPr="0082056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A847F4" w:rsidTr="00DD602D">
        <w:trPr>
          <w:trHeight w:val="463"/>
        </w:trPr>
        <w:tc>
          <w:tcPr>
            <w:tcW w:w="770" w:type="dxa"/>
            <w:tcBorders>
              <w:bottom w:val="single" w:sz="4" w:space="0" w:color="auto"/>
            </w:tcBorders>
          </w:tcPr>
          <w:p w:rsidR="00A847F4" w:rsidRDefault="00A847F4" w:rsidP="00A847F4">
            <w:pPr>
              <w:contextualSpacing/>
              <w:jc w:val="center"/>
              <w:rPr>
                <w:sz w:val="24"/>
                <w:szCs w:val="24"/>
              </w:rPr>
            </w:pPr>
          </w:p>
          <w:p w:rsidR="00820566" w:rsidRPr="007D65C5" w:rsidRDefault="00820566" w:rsidP="00A847F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A847F4" w:rsidRPr="00AE203F" w:rsidRDefault="00A847F4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A847F4" w:rsidRPr="00AE203F" w:rsidRDefault="00A847F4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bottom w:val="single" w:sz="4" w:space="0" w:color="auto"/>
            </w:tcBorders>
          </w:tcPr>
          <w:p w:rsidR="00304481" w:rsidRPr="00DD602D" w:rsidRDefault="003B2348" w:rsidP="00DD602D">
            <w:pPr>
              <w:pStyle w:val="TableParagraph"/>
              <w:spacing w:line="264" w:lineRule="exact"/>
              <w:ind w:left="108"/>
              <w:rPr>
                <w:b/>
                <w:color w:val="000000"/>
                <w:sz w:val="24"/>
                <w:szCs w:val="24"/>
              </w:rPr>
            </w:pPr>
            <w:r w:rsidRPr="0062569D">
              <w:rPr>
                <w:b/>
                <w:color w:val="000000"/>
                <w:sz w:val="24"/>
                <w:szCs w:val="24"/>
              </w:rPr>
              <w:t>Раздел 4. Требования к оформлению индивидуального проекта</w:t>
            </w:r>
            <w:r w:rsidR="0062569D">
              <w:rPr>
                <w:b/>
                <w:color w:val="000000"/>
                <w:sz w:val="24"/>
                <w:szCs w:val="24"/>
              </w:rPr>
              <w:t xml:space="preserve"> –</w:t>
            </w:r>
            <w:r w:rsidR="00122450">
              <w:rPr>
                <w:b/>
                <w:color w:val="000000"/>
                <w:sz w:val="24"/>
                <w:szCs w:val="24"/>
              </w:rPr>
              <w:t xml:space="preserve"> 4</w:t>
            </w:r>
            <w:r w:rsidR="0062569D">
              <w:rPr>
                <w:b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847F4" w:rsidRDefault="00A847F4" w:rsidP="00A847F4">
            <w:pPr>
              <w:jc w:val="center"/>
              <w:rPr>
                <w:sz w:val="24"/>
                <w:szCs w:val="24"/>
              </w:rPr>
            </w:pPr>
          </w:p>
          <w:p w:rsidR="00820566" w:rsidRPr="00216BF4" w:rsidRDefault="00820566" w:rsidP="00A847F4">
            <w:pPr>
              <w:jc w:val="center"/>
              <w:rPr>
                <w:sz w:val="24"/>
                <w:szCs w:val="24"/>
              </w:rPr>
            </w:pPr>
          </w:p>
        </w:tc>
      </w:tr>
      <w:tr w:rsidR="0062569D" w:rsidTr="00DD602D">
        <w:trPr>
          <w:trHeight w:val="64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2569D" w:rsidRPr="00122450" w:rsidRDefault="0062569D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62569D" w:rsidRPr="00AE203F" w:rsidRDefault="0062569D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62569D" w:rsidRPr="00AE203F" w:rsidRDefault="0062569D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62569D" w:rsidRDefault="0062569D" w:rsidP="00DD602D">
            <w:pPr>
              <w:pStyle w:val="TableParagraph"/>
              <w:spacing w:line="264" w:lineRule="exact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требования к </w:t>
            </w:r>
            <w:r w:rsidR="00122450">
              <w:rPr>
                <w:color w:val="000000"/>
                <w:sz w:val="24"/>
                <w:szCs w:val="24"/>
              </w:rPr>
              <w:t>оформлению письменных работ, презентаций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62569D" w:rsidRPr="00216BF4" w:rsidRDefault="0062569D" w:rsidP="00A84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2450" w:rsidTr="00DD602D">
        <w:trPr>
          <w:trHeight w:val="66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22450" w:rsidRPr="00122450" w:rsidRDefault="00122450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122450" w:rsidRPr="00AE203F" w:rsidRDefault="00122450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122450" w:rsidRPr="00AE203F" w:rsidRDefault="00122450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122450" w:rsidRDefault="00122450" w:rsidP="00122450">
            <w:pPr>
              <w:pStyle w:val="TableParagraph"/>
              <w:spacing w:line="264" w:lineRule="exact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Основные требования к оформлению проектной и исследовательской работы.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122450" w:rsidRDefault="00122450" w:rsidP="00A847F4">
            <w:pPr>
              <w:jc w:val="center"/>
              <w:rPr>
                <w:sz w:val="24"/>
                <w:szCs w:val="24"/>
              </w:rPr>
            </w:pPr>
          </w:p>
        </w:tc>
      </w:tr>
      <w:tr w:rsidR="00820566" w:rsidTr="00DD602D">
        <w:trPr>
          <w:trHeight w:val="699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20566" w:rsidRPr="00122450" w:rsidRDefault="00820566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820566" w:rsidRPr="00AE203F" w:rsidRDefault="00820566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820566" w:rsidRPr="00AE203F" w:rsidRDefault="00820566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820566" w:rsidRPr="00820566" w:rsidRDefault="00820566" w:rsidP="00820566">
            <w:pPr>
              <w:pStyle w:val="TableParagraph"/>
              <w:spacing w:line="265" w:lineRule="exact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Технологии визуализации и систематизации текстовой информации. Диаграммы и графики. Графы.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820566" w:rsidRPr="00216BF4" w:rsidRDefault="00820566" w:rsidP="00820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0566" w:rsidTr="00DD602D">
        <w:trPr>
          <w:trHeight w:val="660"/>
        </w:trPr>
        <w:tc>
          <w:tcPr>
            <w:tcW w:w="770" w:type="dxa"/>
            <w:tcBorders>
              <w:top w:val="single" w:sz="4" w:space="0" w:color="auto"/>
            </w:tcBorders>
          </w:tcPr>
          <w:p w:rsidR="00820566" w:rsidRPr="00122450" w:rsidRDefault="00820566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820566" w:rsidRPr="00AE203F" w:rsidRDefault="00820566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820566" w:rsidRPr="00AE203F" w:rsidRDefault="00820566" w:rsidP="00A847F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</w:tcBorders>
          </w:tcPr>
          <w:p w:rsidR="00820566" w:rsidRPr="00820566" w:rsidRDefault="00820566" w:rsidP="00820566">
            <w:pPr>
              <w:pStyle w:val="TableParagraph"/>
              <w:spacing w:line="264" w:lineRule="exact"/>
              <w:ind w:left="108"/>
              <w:rPr>
                <w:color w:val="000000"/>
                <w:sz w:val="24"/>
                <w:szCs w:val="24"/>
              </w:rPr>
            </w:pPr>
            <w:r w:rsidRPr="00820566">
              <w:rPr>
                <w:color w:val="000000"/>
                <w:sz w:val="24"/>
                <w:szCs w:val="24"/>
              </w:rPr>
              <w:t>Правила оформления индивидуального проекта (таблицы, рисунки, ссылки, сноски)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820566" w:rsidRPr="00216BF4" w:rsidRDefault="00820566" w:rsidP="00A84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479D1" w:rsidTr="00DD602D">
        <w:trPr>
          <w:trHeight w:val="405"/>
        </w:trPr>
        <w:tc>
          <w:tcPr>
            <w:tcW w:w="770" w:type="dxa"/>
            <w:tcBorders>
              <w:top w:val="single" w:sz="4" w:space="0" w:color="auto"/>
            </w:tcBorders>
          </w:tcPr>
          <w:p w:rsidR="004479D1" w:rsidRDefault="004479D1" w:rsidP="00EF0F1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4479D1" w:rsidRPr="00AE203F" w:rsidRDefault="004479D1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4479D1" w:rsidRPr="00AE203F" w:rsidRDefault="004479D1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</w:tcBorders>
          </w:tcPr>
          <w:p w:rsidR="004479D1" w:rsidRPr="00820566" w:rsidRDefault="003B2348" w:rsidP="004479D1">
            <w:pPr>
              <w:pStyle w:val="TableParagraph"/>
              <w:spacing w:line="269" w:lineRule="exact"/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5. Ораторское искусство</w:t>
            </w:r>
            <w:r w:rsidR="0062569D">
              <w:rPr>
                <w:b/>
                <w:sz w:val="24"/>
                <w:szCs w:val="24"/>
              </w:rPr>
              <w:t xml:space="preserve"> – 5 ч.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4479D1" w:rsidRPr="00216BF4" w:rsidRDefault="004479D1" w:rsidP="00EF0F14">
            <w:pPr>
              <w:jc w:val="center"/>
              <w:rPr>
                <w:sz w:val="24"/>
                <w:szCs w:val="24"/>
              </w:rPr>
            </w:pPr>
          </w:p>
        </w:tc>
      </w:tr>
      <w:tr w:rsidR="00EF0F14" w:rsidTr="00DD602D">
        <w:trPr>
          <w:trHeight w:val="538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4479D1" w:rsidP="004479D1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  <w:r w:rsidRPr="00820566">
              <w:rPr>
                <w:sz w:val="24"/>
                <w:szCs w:val="24"/>
              </w:rPr>
              <w:t>Что такое ораторское искусство? Как прав</w:t>
            </w:r>
            <w:r w:rsidR="000D2263" w:rsidRPr="00820566">
              <w:rPr>
                <w:sz w:val="24"/>
                <w:szCs w:val="24"/>
              </w:rPr>
              <w:t>ильно вести себя перед публикой</w:t>
            </w:r>
            <w:r w:rsidR="0062695F">
              <w:rPr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275"/>
        </w:trPr>
        <w:tc>
          <w:tcPr>
            <w:tcW w:w="770" w:type="dxa"/>
          </w:tcPr>
          <w:p w:rsidR="00EF0F14" w:rsidRPr="00122450" w:rsidRDefault="00EF0F14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EF0F14" w:rsidRPr="0005760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</w:tcPr>
          <w:p w:rsidR="00EF0F14" w:rsidRPr="00057604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</w:tcPr>
          <w:p w:rsidR="00EF0F14" w:rsidRPr="00820566" w:rsidRDefault="000D2263" w:rsidP="000D226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820566">
              <w:rPr>
                <w:sz w:val="24"/>
                <w:szCs w:val="24"/>
              </w:rPr>
              <w:t>Подготовка к выступлению.  Запоминание текста</w:t>
            </w:r>
            <w:r w:rsidR="0062695F">
              <w:rPr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EF0F14" w:rsidTr="00DD602D">
        <w:trPr>
          <w:trHeight w:val="450"/>
        </w:trPr>
        <w:tc>
          <w:tcPr>
            <w:tcW w:w="770" w:type="dxa"/>
            <w:tcBorders>
              <w:bottom w:val="single" w:sz="4" w:space="0" w:color="auto"/>
            </w:tcBorders>
          </w:tcPr>
          <w:p w:rsidR="004479D1" w:rsidRPr="00122450" w:rsidRDefault="004479D1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EF0F14" w:rsidRPr="00AE203F" w:rsidRDefault="00EF0F14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bottom w:val="single" w:sz="4" w:space="0" w:color="auto"/>
            </w:tcBorders>
          </w:tcPr>
          <w:p w:rsidR="000D2263" w:rsidRPr="00820566" w:rsidRDefault="000D2263" w:rsidP="00EF0F14">
            <w:pPr>
              <w:rPr>
                <w:color w:val="333333"/>
                <w:sz w:val="24"/>
                <w:szCs w:val="24"/>
              </w:rPr>
            </w:pPr>
            <w:r w:rsidRPr="00820566">
              <w:rPr>
                <w:sz w:val="24"/>
                <w:szCs w:val="24"/>
              </w:rPr>
              <w:t>Как предотвратить возникновение волнения</w:t>
            </w:r>
            <w:r w:rsidR="0062695F">
              <w:rPr>
                <w:sz w:val="24"/>
                <w:szCs w:val="24"/>
              </w:rPr>
              <w:t>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EF0F14" w:rsidRPr="00216BF4" w:rsidRDefault="00EF0F14" w:rsidP="00EF0F14">
            <w:pPr>
              <w:jc w:val="center"/>
              <w:rPr>
                <w:sz w:val="24"/>
                <w:szCs w:val="24"/>
              </w:rPr>
            </w:pPr>
            <w:r w:rsidRPr="00216BF4">
              <w:rPr>
                <w:sz w:val="24"/>
                <w:szCs w:val="24"/>
              </w:rPr>
              <w:t>1</w:t>
            </w:r>
          </w:p>
        </w:tc>
      </w:tr>
      <w:tr w:rsidR="000D2263" w:rsidTr="00DD602D">
        <w:trPr>
          <w:trHeight w:val="36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122450" w:rsidRDefault="000D2263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AE203F" w:rsidRDefault="000D2263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AE203F" w:rsidRDefault="000D2263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62569D" w:rsidRDefault="000D2263" w:rsidP="000D2263">
            <w:pPr>
              <w:rPr>
                <w:color w:val="000000" w:themeColor="text1"/>
                <w:sz w:val="24"/>
                <w:szCs w:val="24"/>
              </w:rPr>
            </w:pPr>
            <w:r w:rsidRPr="0062569D">
              <w:rPr>
                <w:color w:val="000000" w:themeColor="text1"/>
                <w:sz w:val="24"/>
                <w:szCs w:val="24"/>
              </w:rPr>
              <w:t>Способы разминки речевого аппарата перед выступлением</w:t>
            </w:r>
            <w:r w:rsidR="0062695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216BF4" w:rsidRDefault="000D2263" w:rsidP="00EF0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D2263" w:rsidTr="00DD602D">
        <w:trPr>
          <w:trHeight w:val="49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122450" w:rsidRDefault="000D2263" w:rsidP="00122450">
            <w:pPr>
              <w:pStyle w:val="a4"/>
              <w:numPr>
                <w:ilvl w:val="0"/>
                <w:numId w:val="7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AE203F" w:rsidRDefault="000D2263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AE203F" w:rsidRDefault="000D2263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62569D" w:rsidRDefault="000D2263" w:rsidP="000D2263">
            <w:pPr>
              <w:rPr>
                <w:color w:val="000000" w:themeColor="text1"/>
                <w:sz w:val="24"/>
                <w:szCs w:val="24"/>
              </w:rPr>
            </w:pPr>
            <w:r w:rsidRPr="0062569D">
              <w:rPr>
                <w:color w:val="000000" w:themeColor="text1"/>
                <w:sz w:val="24"/>
                <w:szCs w:val="24"/>
              </w:rPr>
              <w:t>Пробное выступление перед аудиторией с использованием изученных методов.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D2263" w:rsidRPr="00216BF4" w:rsidRDefault="000D2263" w:rsidP="00EF0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87BAC" w:rsidTr="00DD602D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</w:tcPr>
          <w:p w:rsidR="00387BAC" w:rsidRPr="00387BAC" w:rsidRDefault="00387BAC" w:rsidP="00387BAC">
            <w:pPr>
              <w:ind w:left="3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387BAC" w:rsidRPr="00AE203F" w:rsidRDefault="00387BAC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87BAC" w:rsidRPr="00AE203F" w:rsidRDefault="00387BAC" w:rsidP="00EF0F1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</w:tcBorders>
          </w:tcPr>
          <w:p w:rsidR="00387BAC" w:rsidRPr="00387BAC" w:rsidRDefault="00387BAC" w:rsidP="000D2263">
            <w:pPr>
              <w:rPr>
                <w:b/>
                <w:color w:val="000000" w:themeColor="text1"/>
                <w:sz w:val="24"/>
                <w:szCs w:val="24"/>
              </w:rPr>
            </w:pPr>
            <w:r w:rsidRPr="00387BAC">
              <w:rPr>
                <w:b/>
                <w:color w:val="000000" w:themeColor="text1"/>
                <w:sz w:val="24"/>
                <w:szCs w:val="24"/>
              </w:rPr>
              <w:t>Итого: 34 часа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387BAC" w:rsidRDefault="00387BAC" w:rsidP="00EF0F1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F0F14" w:rsidRDefault="00EF0F14">
      <w:pPr>
        <w:pStyle w:val="a3"/>
        <w:ind w:left="722" w:right="551" w:firstLine="566"/>
        <w:jc w:val="both"/>
      </w:pPr>
    </w:p>
    <w:p w:rsidR="001A526F" w:rsidRDefault="001A526F">
      <w:pPr>
        <w:pStyle w:val="a3"/>
        <w:rPr>
          <w:sz w:val="26"/>
        </w:rPr>
      </w:pPr>
    </w:p>
    <w:p w:rsidR="00EF0F14" w:rsidRDefault="00EF0F14"/>
    <w:p w:rsidR="00197ECD" w:rsidRDefault="00197ECD"/>
    <w:p w:rsidR="00197ECD" w:rsidRPr="00197ECD" w:rsidRDefault="00197ECD" w:rsidP="00197ECD">
      <w:pPr>
        <w:pStyle w:val="a4"/>
        <w:numPr>
          <w:ilvl w:val="0"/>
          <w:numId w:val="9"/>
        </w:numPr>
        <w:jc w:val="center"/>
        <w:rPr>
          <w:b/>
          <w:sz w:val="24"/>
        </w:rPr>
      </w:pPr>
      <w:r w:rsidRPr="00197ECD">
        <w:rPr>
          <w:b/>
          <w:sz w:val="24"/>
        </w:rPr>
        <w:t>Список литературы.</w:t>
      </w:r>
    </w:p>
    <w:p w:rsidR="00197ECD" w:rsidRDefault="00197ECD"/>
    <w:p w:rsidR="00197ECD" w:rsidRDefault="00197ECD"/>
    <w:p w:rsidR="00197ECD" w:rsidRDefault="00197ECD"/>
    <w:p w:rsidR="00197ECD" w:rsidRPr="00197ECD" w:rsidRDefault="00197ECD" w:rsidP="00197ECD">
      <w:pPr>
        <w:widowControl/>
        <w:numPr>
          <w:ilvl w:val="0"/>
          <w:numId w:val="10"/>
        </w:numPr>
        <w:shd w:val="clear" w:color="auto" w:fill="FFFFFF"/>
        <w:autoSpaceDE/>
        <w:autoSpaceDN/>
        <w:spacing w:after="150" w:line="360" w:lineRule="auto"/>
        <w:ind w:firstLine="720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197ECD">
        <w:rPr>
          <w:color w:val="000000"/>
          <w:sz w:val="24"/>
          <w:szCs w:val="24"/>
          <w:lang w:eastAsia="ru-RU"/>
        </w:rPr>
        <w:t>Болотов</w:t>
      </w:r>
      <w:proofErr w:type="spellEnd"/>
      <w:r w:rsidRPr="00197ECD">
        <w:rPr>
          <w:color w:val="000000"/>
          <w:sz w:val="24"/>
          <w:szCs w:val="24"/>
          <w:lang w:eastAsia="ru-RU"/>
        </w:rPr>
        <w:t xml:space="preserve"> В. А., Сериков В. В. Компетентностная модель: от идеи к образовательной программе </w:t>
      </w:r>
      <w:proofErr w:type="gramStart"/>
      <w:r w:rsidRPr="00197ECD">
        <w:rPr>
          <w:color w:val="000000"/>
          <w:sz w:val="24"/>
          <w:szCs w:val="24"/>
          <w:lang w:eastAsia="ru-RU"/>
        </w:rPr>
        <w:t>Текст./</w:t>
      </w:r>
      <w:proofErr w:type="gramEnd"/>
      <w:r w:rsidRPr="00197ECD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197ECD">
        <w:rPr>
          <w:color w:val="000000"/>
          <w:sz w:val="24"/>
          <w:szCs w:val="24"/>
          <w:lang w:eastAsia="ru-RU"/>
        </w:rPr>
        <w:t>В.А.Болотов</w:t>
      </w:r>
      <w:proofErr w:type="spellEnd"/>
      <w:r w:rsidRPr="00197ECD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197ECD">
        <w:rPr>
          <w:color w:val="000000"/>
          <w:sz w:val="24"/>
          <w:szCs w:val="24"/>
          <w:lang w:eastAsia="ru-RU"/>
        </w:rPr>
        <w:t>В.В.Сериков</w:t>
      </w:r>
      <w:proofErr w:type="spellEnd"/>
      <w:r w:rsidRPr="00197ECD">
        <w:rPr>
          <w:color w:val="000000"/>
          <w:sz w:val="24"/>
          <w:szCs w:val="24"/>
          <w:lang w:eastAsia="ru-RU"/>
        </w:rPr>
        <w:t xml:space="preserve"> // Педагогика. -2003.-№10.-С. 130-139.</w:t>
      </w:r>
    </w:p>
    <w:p w:rsidR="00197ECD" w:rsidRPr="00197ECD" w:rsidRDefault="00197ECD" w:rsidP="00197ECD">
      <w:pPr>
        <w:widowControl/>
        <w:numPr>
          <w:ilvl w:val="0"/>
          <w:numId w:val="10"/>
        </w:numPr>
        <w:shd w:val="clear" w:color="auto" w:fill="FFFFFF"/>
        <w:autoSpaceDE/>
        <w:autoSpaceDN/>
        <w:spacing w:after="150" w:line="360" w:lineRule="auto"/>
        <w:ind w:firstLine="720"/>
        <w:jc w:val="both"/>
        <w:rPr>
          <w:color w:val="000000"/>
          <w:sz w:val="24"/>
          <w:szCs w:val="24"/>
          <w:lang w:eastAsia="ru-RU"/>
        </w:rPr>
      </w:pPr>
      <w:r w:rsidRPr="00197ECD">
        <w:rPr>
          <w:color w:val="000000"/>
          <w:sz w:val="24"/>
          <w:szCs w:val="24"/>
          <w:lang w:eastAsia="ru-RU"/>
        </w:rPr>
        <w:t xml:space="preserve">Борисов П.П. </w:t>
      </w:r>
      <w:proofErr w:type="spellStart"/>
      <w:r w:rsidRPr="00197ECD">
        <w:rPr>
          <w:color w:val="000000"/>
          <w:sz w:val="24"/>
          <w:szCs w:val="24"/>
          <w:lang w:eastAsia="ru-RU"/>
        </w:rPr>
        <w:t>Компетентностно</w:t>
      </w:r>
      <w:proofErr w:type="spellEnd"/>
      <w:r w:rsidRPr="00197ECD">
        <w:rPr>
          <w:color w:val="000000"/>
          <w:sz w:val="24"/>
          <w:szCs w:val="24"/>
          <w:lang w:eastAsia="ru-RU"/>
        </w:rPr>
        <w:t xml:space="preserve">-деятельностный подход и модернизация содержания общего образования </w:t>
      </w:r>
      <w:proofErr w:type="gramStart"/>
      <w:r w:rsidRPr="00197ECD">
        <w:rPr>
          <w:color w:val="000000"/>
          <w:sz w:val="24"/>
          <w:szCs w:val="24"/>
          <w:lang w:eastAsia="ru-RU"/>
        </w:rPr>
        <w:t>Текст./</w:t>
      </w:r>
      <w:proofErr w:type="gramEnd"/>
      <w:r w:rsidRPr="00197ECD">
        <w:rPr>
          <w:color w:val="000000"/>
          <w:sz w:val="24"/>
          <w:szCs w:val="24"/>
          <w:lang w:eastAsia="ru-RU"/>
        </w:rPr>
        <w:t xml:space="preserve"> П.П. Борисов// Стандарты и мониторинг в образовании.-2003. - №3. - 58-61.</w:t>
      </w:r>
    </w:p>
    <w:p w:rsidR="00197ECD" w:rsidRPr="00197ECD" w:rsidRDefault="00197ECD" w:rsidP="00197ECD">
      <w:pPr>
        <w:widowControl/>
        <w:numPr>
          <w:ilvl w:val="0"/>
          <w:numId w:val="10"/>
        </w:numPr>
        <w:shd w:val="clear" w:color="auto" w:fill="FFFFFF"/>
        <w:autoSpaceDE/>
        <w:autoSpaceDN/>
        <w:spacing w:after="150" w:line="360" w:lineRule="auto"/>
        <w:ind w:firstLine="720"/>
        <w:jc w:val="both"/>
        <w:rPr>
          <w:color w:val="000000"/>
          <w:sz w:val="24"/>
          <w:szCs w:val="24"/>
          <w:lang w:eastAsia="ru-RU"/>
        </w:rPr>
      </w:pPr>
      <w:r w:rsidRPr="00197ECD">
        <w:rPr>
          <w:color w:val="000000"/>
          <w:sz w:val="24"/>
          <w:szCs w:val="24"/>
          <w:lang w:eastAsia="ru-RU"/>
        </w:rPr>
        <w:t>Браверманн Э.М. Развитие самостоятельности учащихся - требование нашего времени Текст. / Э.М. Браверманн //Физика в школе. - 2006. - №2. - 15-19.</w:t>
      </w:r>
    </w:p>
    <w:p w:rsidR="00197ECD" w:rsidRPr="00197ECD" w:rsidRDefault="00197ECD" w:rsidP="00197ECD">
      <w:pPr>
        <w:widowControl/>
        <w:numPr>
          <w:ilvl w:val="0"/>
          <w:numId w:val="10"/>
        </w:numPr>
        <w:shd w:val="clear" w:color="auto" w:fill="FFFFFF"/>
        <w:autoSpaceDE/>
        <w:autoSpaceDN/>
        <w:spacing w:after="150" w:line="360" w:lineRule="auto"/>
        <w:ind w:firstLine="720"/>
        <w:jc w:val="both"/>
        <w:rPr>
          <w:color w:val="000000"/>
          <w:sz w:val="24"/>
          <w:szCs w:val="24"/>
          <w:lang w:eastAsia="ru-RU"/>
        </w:rPr>
      </w:pPr>
      <w:r w:rsidRPr="00197ECD">
        <w:rPr>
          <w:color w:val="000000"/>
          <w:sz w:val="24"/>
          <w:szCs w:val="24"/>
          <w:lang w:eastAsia="ru-RU"/>
        </w:rPr>
        <w:t xml:space="preserve">Захарова И.Г. Информационные технологии в образовании: Учеб. пособие для </w:t>
      </w:r>
      <w:proofErr w:type="spellStart"/>
      <w:proofErr w:type="gramStart"/>
      <w:r w:rsidRPr="00197ECD">
        <w:rPr>
          <w:color w:val="000000"/>
          <w:sz w:val="24"/>
          <w:szCs w:val="24"/>
          <w:lang w:eastAsia="ru-RU"/>
        </w:rPr>
        <w:t>студ.высш</w:t>
      </w:r>
      <w:proofErr w:type="gramEnd"/>
      <w:r w:rsidRPr="00197ECD">
        <w:rPr>
          <w:color w:val="000000"/>
          <w:sz w:val="24"/>
          <w:szCs w:val="24"/>
          <w:lang w:eastAsia="ru-RU"/>
        </w:rPr>
        <w:t>.пед.учеб.заведений</w:t>
      </w:r>
      <w:proofErr w:type="spellEnd"/>
      <w:r w:rsidRPr="00197ECD">
        <w:rPr>
          <w:color w:val="000000"/>
          <w:sz w:val="24"/>
          <w:szCs w:val="24"/>
          <w:lang w:eastAsia="ru-RU"/>
        </w:rPr>
        <w:t xml:space="preserve"> Текст. / </w:t>
      </w:r>
      <w:proofErr w:type="spellStart"/>
      <w:r w:rsidRPr="00197ECD">
        <w:rPr>
          <w:color w:val="000000"/>
          <w:sz w:val="24"/>
          <w:szCs w:val="24"/>
          <w:lang w:eastAsia="ru-RU"/>
        </w:rPr>
        <w:t>И.Г.Захарова</w:t>
      </w:r>
      <w:proofErr w:type="spellEnd"/>
      <w:r w:rsidRPr="00197ECD">
        <w:rPr>
          <w:color w:val="000000"/>
          <w:sz w:val="24"/>
          <w:szCs w:val="24"/>
          <w:lang w:eastAsia="ru-RU"/>
        </w:rPr>
        <w:t>. - М.: Издательский центр «Академия», 2003. - 192 с.</w:t>
      </w:r>
    </w:p>
    <w:p w:rsidR="00197ECD" w:rsidRPr="00197ECD" w:rsidRDefault="00197ECD" w:rsidP="00197ECD">
      <w:pPr>
        <w:widowControl/>
        <w:numPr>
          <w:ilvl w:val="0"/>
          <w:numId w:val="10"/>
        </w:numPr>
        <w:shd w:val="clear" w:color="auto" w:fill="FFFFFF"/>
        <w:autoSpaceDE/>
        <w:autoSpaceDN/>
        <w:spacing w:after="150" w:line="360" w:lineRule="auto"/>
        <w:ind w:firstLine="720"/>
        <w:jc w:val="both"/>
        <w:rPr>
          <w:color w:val="000000"/>
          <w:sz w:val="24"/>
          <w:szCs w:val="24"/>
          <w:lang w:eastAsia="ru-RU"/>
        </w:rPr>
      </w:pPr>
      <w:r w:rsidRPr="00197ECD">
        <w:rPr>
          <w:color w:val="000000"/>
          <w:sz w:val="24"/>
          <w:szCs w:val="24"/>
          <w:lang w:eastAsia="ru-RU"/>
        </w:rPr>
        <w:t xml:space="preserve">Новожилова М.М. Как корректно провести учебное исследование: от замысла к открытию/ М.М. Новожилова, С.Г. </w:t>
      </w:r>
      <w:proofErr w:type="spellStart"/>
      <w:r w:rsidRPr="00197ECD">
        <w:rPr>
          <w:color w:val="000000"/>
          <w:sz w:val="24"/>
          <w:szCs w:val="24"/>
          <w:lang w:eastAsia="ru-RU"/>
        </w:rPr>
        <w:t>Воровщиков</w:t>
      </w:r>
      <w:proofErr w:type="spellEnd"/>
      <w:r w:rsidRPr="00197ECD">
        <w:rPr>
          <w:color w:val="000000"/>
          <w:sz w:val="24"/>
          <w:szCs w:val="24"/>
          <w:lang w:eastAsia="ru-RU"/>
        </w:rPr>
        <w:t xml:space="preserve">, И.В. </w:t>
      </w:r>
      <w:proofErr w:type="spellStart"/>
      <w:r w:rsidRPr="00197ECD">
        <w:rPr>
          <w:color w:val="000000"/>
          <w:sz w:val="24"/>
          <w:szCs w:val="24"/>
          <w:lang w:eastAsia="ru-RU"/>
        </w:rPr>
        <w:t>Таврель</w:t>
      </w:r>
      <w:proofErr w:type="spellEnd"/>
      <w:r w:rsidRPr="00197ECD">
        <w:rPr>
          <w:color w:val="000000"/>
          <w:sz w:val="24"/>
          <w:szCs w:val="24"/>
          <w:lang w:eastAsia="ru-RU"/>
        </w:rPr>
        <w:t>: 3-е изд. – М.: 5 за знания, 2008. – 160 с.</w:t>
      </w:r>
    </w:p>
    <w:p w:rsidR="00197ECD" w:rsidRPr="00197ECD" w:rsidRDefault="00197ECD" w:rsidP="00197ECD">
      <w:pPr>
        <w:widowControl/>
        <w:numPr>
          <w:ilvl w:val="0"/>
          <w:numId w:val="10"/>
        </w:numPr>
        <w:shd w:val="clear" w:color="auto" w:fill="FFFFFF"/>
        <w:autoSpaceDE/>
        <w:autoSpaceDN/>
        <w:spacing w:after="150" w:line="360" w:lineRule="auto"/>
        <w:ind w:firstLine="720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197ECD">
        <w:rPr>
          <w:color w:val="000000"/>
          <w:sz w:val="24"/>
          <w:szCs w:val="24"/>
          <w:lang w:eastAsia="ru-RU"/>
        </w:rPr>
        <w:t>СелевкоГ.К</w:t>
      </w:r>
      <w:proofErr w:type="spellEnd"/>
      <w:r w:rsidRPr="00197ECD">
        <w:rPr>
          <w:color w:val="000000"/>
          <w:sz w:val="24"/>
          <w:szCs w:val="24"/>
          <w:lang w:eastAsia="ru-RU"/>
        </w:rPr>
        <w:t xml:space="preserve">. Современные образовательные технологии: Учебное пособие Текст. / </w:t>
      </w:r>
      <w:proofErr w:type="spellStart"/>
      <w:r w:rsidRPr="00197ECD">
        <w:rPr>
          <w:color w:val="000000"/>
          <w:sz w:val="24"/>
          <w:szCs w:val="24"/>
          <w:lang w:eastAsia="ru-RU"/>
        </w:rPr>
        <w:t>Г.К.Селевко</w:t>
      </w:r>
      <w:proofErr w:type="spellEnd"/>
      <w:r w:rsidRPr="00197ECD">
        <w:rPr>
          <w:color w:val="000000"/>
          <w:sz w:val="24"/>
          <w:szCs w:val="24"/>
          <w:lang w:eastAsia="ru-RU"/>
        </w:rPr>
        <w:t>. -М.: Народное образование, 1998. -256 с.</w:t>
      </w:r>
    </w:p>
    <w:p w:rsidR="00197ECD" w:rsidRPr="00DD602D" w:rsidRDefault="00197ECD" w:rsidP="00DD602D">
      <w:pPr>
        <w:widowControl/>
        <w:numPr>
          <w:ilvl w:val="0"/>
          <w:numId w:val="10"/>
        </w:numPr>
        <w:shd w:val="clear" w:color="auto" w:fill="FFFFFF"/>
        <w:autoSpaceDE/>
        <w:autoSpaceDN/>
        <w:spacing w:after="150" w:line="360" w:lineRule="auto"/>
        <w:ind w:firstLine="720"/>
        <w:jc w:val="both"/>
        <w:rPr>
          <w:color w:val="000000"/>
          <w:sz w:val="24"/>
          <w:szCs w:val="24"/>
          <w:lang w:eastAsia="ru-RU"/>
        </w:rPr>
      </w:pPr>
      <w:r w:rsidRPr="00197ECD">
        <w:rPr>
          <w:color w:val="000000"/>
          <w:sz w:val="24"/>
          <w:szCs w:val="24"/>
          <w:lang w:eastAsia="ru-RU"/>
        </w:rPr>
        <w:t>Соколова Н.В. Проблема освоения школьниками метода научного познания Текст. / Н.В. Соколова // Физика в школе. - 2007. - №6. - с. 7-17.</w:t>
      </w:r>
      <w:bookmarkStart w:id="1" w:name="_GoBack"/>
      <w:bookmarkEnd w:id="1"/>
    </w:p>
    <w:sectPr w:rsidR="00197ECD" w:rsidRPr="00DD602D" w:rsidSect="00DD602D">
      <w:pgSz w:w="11910" w:h="16840"/>
      <w:pgMar w:top="851" w:right="851" w:bottom="851" w:left="1134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553" w:rsidRDefault="00434553">
      <w:r>
        <w:separator/>
      </w:r>
    </w:p>
  </w:endnote>
  <w:endnote w:type="continuationSeparator" w:id="0">
    <w:p w:rsidR="00434553" w:rsidRDefault="0043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BAC" w:rsidRDefault="00434553">
    <w:pPr>
      <w:pStyle w:val="aa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85pt;margin-top:791.95pt;width:12pt;height:15.3pt;z-index:-251658752;mso-position-horizontal-relative:page;mso-position-vertical-relative:page" filled="f" stroked="f">
          <v:textbox style="mso-next-textbox:#_x0000_s2049" inset="0,0,0,0">
            <w:txbxContent>
              <w:p w:rsidR="00387BAC" w:rsidRDefault="00387BAC">
                <w:pPr>
                  <w:pStyle w:val="aa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64F49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553" w:rsidRDefault="00434553">
      <w:r>
        <w:separator/>
      </w:r>
    </w:p>
  </w:footnote>
  <w:footnote w:type="continuationSeparator" w:id="0">
    <w:p w:rsidR="00434553" w:rsidRDefault="00434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9103C"/>
    <w:multiLevelType w:val="hybridMultilevel"/>
    <w:tmpl w:val="E8021F28"/>
    <w:lvl w:ilvl="0" w:tplc="A6F69AE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E07188">
      <w:numFmt w:val="bullet"/>
      <w:lvlText w:val="•"/>
      <w:lvlJc w:val="left"/>
      <w:pPr>
        <w:ind w:left="1067" w:hanging="140"/>
      </w:pPr>
      <w:rPr>
        <w:rFonts w:hint="default"/>
        <w:lang w:val="ru-RU" w:eastAsia="en-US" w:bidi="ar-SA"/>
      </w:rPr>
    </w:lvl>
    <w:lvl w:ilvl="2" w:tplc="D8C20C8E">
      <w:numFmt w:val="bullet"/>
      <w:lvlText w:val="•"/>
      <w:lvlJc w:val="left"/>
      <w:pPr>
        <w:ind w:left="2035" w:hanging="140"/>
      </w:pPr>
      <w:rPr>
        <w:rFonts w:hint="default"/>
        <w:lang w:val="ru-RU" w:eastAsia="en-US" w:bidi="ar-SA"/>
      </w:rPr>
    </w:lvl>
    <w:lvl w:ilvl="3" w:tplc="2256B0B0">
      <w:numFmt w:val="bullet"/>
      <w:lvlText w:val="•"/>
      <w:lvlJc w:val="left"/>
      <w:pPr>
        <w:ind w:left="3003" w:hanging="140"/>
      </w:pPr>
      <w:rPr>
        <w:rFonts w:hint="default"/>
        <w:lang w:val="ru-RU" w:eastAsia="en-US" w:bidi="ar-SA"/>
      </w:rPr>
    </w:lvl>
    <w:lvl w:ilvl="4" w:tplc="E2464BF0">
      <w:numFmt w:val="bullet"/>
      <w:lvlText w:val="•"/>
      <w:lvlJc w:val="left"/>
      <w:pPr>
        <w:ind w:left="3970" w:hanging="140"/>
      </w:pPr>
      <w:rPr>
        <w:rFonts w:hint="default"/>
        <w:lang w:val="ru-RU" w:eastAsia="en-US" w:bidi="ar-SA"/>
      </w:rPr>
    </w:lvl>
    <w:lvl w:ilvl="5" w:tplc="8C668DE2">
      <w:numFmt w:val="bullet"/>
      <w:lvlText w:val="•"/>
      <w:lvlJc w:val="left"/>
      <w:pPr>
        <w:ind w:left="4938" w:hanging="140"/>
      </w:pPr>
      <w:rPr>
        <w:rFonts w:hint="default"/>
        <w:lang w:val="ru-RU" w:eastAsia="en-US" w:bidi="ar-SA"/>
      </w:rPr>
    </w:lvl>
    <w:lvl w:ilvl="6" w:tplc="A3F68F66">
      <w:numFmt w:val="bullet"/>
      <w:lvlText w:val="•"/>
      <w:lvlJc w:val="left"/>
      <w:pPr>
        <w:ind w:left="5906" w:hanging="140"/>
      </w:pPr>
      <w:rPr>
        <w:rFonts w:hint="default"/>
        <w:lang w:val="ru-RU" w:eastAsia="en-US" w:bidi="ar-SA"/>
      </w:rPr>
    </w:lvl>
    <w:lvl w:ilvl="7" w:tplc="C92AD8BC">
      <w:numFmt w:val="bullet"/>
      <w:lvlText w:val="•"/>
      <w:lvlJc w:val="left"/>
      <w:pPr>
        <w:ind w:left="6873" w:hanging="140"/>
      </w:pPr>
      <w:rPr>
        <w:rFonts w:hint="default"/>
        <w:lang w:val="ru-RU" w:eastAsia="en-US" w:bidi="ar-SA"/>
      </w:rPr>
    </w:lvl>
    <w:lvl w:ilvl="8" w:tplc="41F4B180">
      <w:numFmt w:val="bullet"/>
      <w:lvlText w:val="•"/>
      <w:lvlJc w:val="left"/>
      <w:pPr>
        <w:ind w:left="784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813375C"/>
    <w:multiLevelType w:val="hybridMultilevel"/>
    <w:tmpl w:val="1346A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029D9"/>
    <w:multiLevelType w:val="hybridMultilevel"/>
    <w:tmpl w:val="45DC78BA"/>
    <w:lvl w:ilvl="0" w:tplc="EDA2E08E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6A884C90">
      <w:numFmt w:val="bullet"/>
      <w:lvlText w:val="•"/>
      <w:lvlJc w:val="left"/>
      <w:pPr>
        <w:ind w:left="1391" w:hanging="360"/>
      </w:pPr>
      <w:rPr>
        <w:rFonts w:hint="default"/>
        <w:lang w:val="ru-RU" w:eastAsia="en-US" w:bidi="ar-SA"/>
      </w:rPr>
    </w:lvl>
    <w:lvl w:ilvl="2" w:tplc="8A8CACC2">
      <w:numFmt w:val="bullet"/>
      <w:lvlText w:val="•"/>
      <w:lvlJc w:val="left"/>
      <w:pPr>
        <w:ind w:left="2323" w:hanging="360"/>
      </w:pPr>
      <w:rPr>
        <w:rFonts w:hint="default"/>
        <w:lang w:val="ru-RU" w:eastAsia="en-US" w:bidi="ar-SA"/>
      </w:rPr>
    </w:lvl>
    <w:lvl w:ilvl="3" w:tplc="23AA844A">
      <w:numFmt w:val="bullet"/>
      <w:lvlText w:val="•"/>
      <w:lvlJc w:val="left"/>
      <w:pPr>
        <w:ind w:left="3255" w:hanging="360"/>
      </w:pPr>
      <w:rPr>
        <w:rFonts w:hint="default"/>
        <w:lang w:val="ru-RU" w:eastAsia="en-US" w:bidi="ar-SA"/>
      </w:rPr>
    </w:lvl>
    <w:lvl w:ilvl="4" w:tplc="8CAE8BC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AED6EBD8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6" w:tplc="6C789DF4">
      <w:numFmt w:val="bullet"/>
      <w:lvlText w:val="•"/>
      <w:lvlJc w:val="left"/>
      <w:pPr>
        <w:ind w:left="6050" w:hanging="360"/>
      </w:pPr>
      <w:rPr>
        <w:rFonts w:hint="default"/>
        <w:lang w:val="ru-RU" w:eastAsia="en-US" w:bidi="ar-SA"/>
      </w:rPr>
    </w:lvl>
    <w:lvl w:ilvl="7" w:tplc="26061FE4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8" w:tplc="D4FE957E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93C222D"/>
    <w:multiLevelType w:val="hybridMultilevel"/>
    <w:tmpl w:val="BF0EFE96"/>
    <w:lvl w:ilvl="0" w:tplc="6F6C191E">
      <w:start w:val="1"/>
      <w:numFmt w:val="decimal"/>
      <w:lvlText w:val="%1."/>
      <w:lvlJc w:val="left"/>
      <w:pPr>
        <w:ind w:left="179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8C218DE">
      <w:numFmt w:val="bullet"/>
      <w:lvlText w:val=""/>
      <w:lvlJc w:val="left"/>
      <w:pPr>
        <w:ind w:left="1223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D564F1A">
      <w:numFmt w:val="bullet"/>
      <w:lvlText w:val="•"/>
      <w:lvlJc w:val="left"/>
      <w:pPr>
        <w:ind w:left="2780" w:hanging="348"/>
      </w:pPr>
      <w:rPr>
        <w:rFonts w:hint="default"/>
        <w:lang w:val="ru-RU" w:eastAsia="en-US" w:bidi="ar-SA"/>
      </w:rPr>
    </w:lvl>
    <w:lvl w:ilvl="3" w:tplc="EFD674DC">
      <w:numFmt w:val="bullet"/>
      <w:lvlText w:val="•"/>
      <w:lvlJc w:val="left"/>
      <w:pPr>
        <w:ind w:left="3761" w:hanging="348"/>
      </w:pPr>
      <w:rPr>
        <w:rFonts w:hint="default"/>
        <w:lang w:val="ru-RU" w:eastAsia="en-US" w:bidi="ar-SA"/>
      </w:rPr>
    </w:lvl>
    <w:lvl w:ilvl="4" w:tplc="81BA2C00">
      <w:numFmt w:val="bullet"/>
      <w:lvlText w:val="•"/>
      <w:lvlJc w:val="left"/>
      <w:pPr>
        <w:ind w:left="4742" w:hanging="348"/>
      </w:pPr>
      <w:rPr>
        <w:rFonts w:hint="default"/>
        <w:lang w:val="ru-RU" w:eastAsia="en-US" w:bidi="ar-SA"/>
      </w:rPr>
    </w:lvl>
    <w:lvl w:ilvl="5" w:tplc="5076511E">
      <w:numFmt w:val="bullet"/>
      <w:lvlText w:val="•"/>
      <w:lvlJc w:val="left"/>
      <w:pPr>
        <w:ind w:left="5722" w:hanging="348"/>
      </w:pPr>
      <w:rPr>
        <w:rFonts w:hint="default"/>
        <w:lang w:val="ru-RU" w:eastAsia="en-US" w:bidi="ar-SA"/>
      </w:rPr>
    </w:lvl>
    <w:lvl w:ilvl="6" w:tplc="743EF318">
      <w:numFmt w:val="bullet"/>
      <w:lvlText w:val="•"/>
      <w:lvlJc w:val="left"/>
      <w:pPr>
        <w:ind w:left="6703" w:hanging="348"/>
      </w:pPr>
      <w:rPr>
        <w:rFonts w:hint="default"/>
        <w:lang w:val="ru-RU" w:eastAsia="en-US" w:bidi="ar-SA"/>
      </w:rPr>
    </w:lvl>
    <w:lvl w:ilvl="7" w:tplc="9F84FA12">
      <w:numFmt w:val="bullet"/>
      <w:lvlText w:val="•"/>
      <w:lvlJc w:val="left"/>
      <w:pPr>
        <w:ind w:left="7684" w:hanging="348"/>
      </w:pPr>
      <w:rPr>
        <w:rFonts w:hint="default"/>
        <w:lang w:val="ru-RU" w:eastAsia="en-US" w:bidi="ar-SA"/>
      </w:rPr>
    </w:lvl>
    <w:lvl w:ilvl="8" w:tplc="4D66B182">
      <w:numFmt w:val="bullet"/>
      <w:lvlText w:val="•"/>
      <w:lvlJc w:val="left"/>
      <w:pPr>
        <w:ind w:left="8664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2DB77C8E"/>
    <w:multiLevelType w:val="hybridMultilevel"/>
    <w:tmpl w:val="B334480C"/>
    <w:lvl w:ilvl="0" w:tplc="D59EA32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C27D6A"/>
    <w:multiLevelType w:val="hybridMultilevel"/>
    <w:tmpl w:val="C16C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72DD5"/>
    <w:multiLevelType w:val="hybridMultilevel"/>
    <w:tmpl w:val="015ECEF2"/>
    <w:lvl w:ilvl="0" w:tplc="9C18B25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95E14F2">
      <w:numFmt w:val="bullet"/>
      <w:lvlText w:val="•"/>
      <w:lvlJc w:val="left"/>
      <w:pPr>
        <w:ind w:left="1391" w:hanging="360"/>
      </w:pPr>
      <w:rPr>
        <w:rFonts w:hint="default"/>
        <w:lang w:val="ru-RU" w:eastAsia="en-US" w:bidi="ar-SA"/>
      </w:rPr>
    </w:lvl>
    <w:lvl w:ilvl="2" w:tplc="E8D004CA">
      <w:numFmt w:val="bullet"/>
      <w:lvlText w:val="•"/>
      <w:lvlJc w:val="left"/>
      <w:pPr>
        <w:ind w:left="2323" w:hanging="360"/>
      </w:pPr>
      <w:rPr>
        <w:rFonts w:hint="default"/>
        <w:lang w:val="ru-RU" w:eastAsia="en-US" w:bidi="ar-SA"/>
      </w:rPr>
    </w:lvl>
    <w:lvl w:ilvl="3" w:tplc="1A7E9DF0">
      <w:numFmt w:val="bullet"/>
      <w:lvlText w:val="•"/>
      <w:lvlJc w:val="left"/>
      <w:pPr>
        <w:ind w:left="3255" w:hanging="360"/>
      </w:pPr>
      <w:rPr>
        <w:rFonts w:hint="default"/>
        <w:lang w:val="ru-RU" w:eastAsia="en-US" w:bidi="ar-SA"/>
      </w:rPr>
    </w:lvl>
    <w:lvl w:ilvl="4" w:tplc="8766BBC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EF124C04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6" w:tplc="9B629F9E">
      <w:numFmt w:val="bullet"/>
      <w:lvlText w:val="•"/>
      <w:lvlJc w:val="left"/>
      <w:pPr>
        <w:ind w:left="6050" w:hanging="360"/>
      </w:pPr>
      <w:rPr>
        <w:rFonts w:hint="default"/>
        <w:lang w:val="ru-RU" w:eastAsia="en-US" w:bidi="ar-SA"/>
      </w:rPr>
    </w:lvl>
    <w:lvl w:ilvl="7" w:tplc="130280EA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8" w:tplc="2696939A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7CA34E0"/>
    <w:multiLevelType w:val="hybridMultilevel"/>
    <w:tmpl w:val="646872E2"/>
    <w:lvl w:ilvl="0" w:tplc="EC9A8504">
      <w:start w:val="10"/>
      <w:numFmt w:val="decimal"/>
      <w:lvlText w:val="%1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6122B474">
      <w:numFmt w:val="bullet"/>
      <w:lvlText w:val="•"/>
      <w:lvlJc w:val="left"/>
      <w:pPr>
        <w:ind w:left="1391" w:hanging="360"/>
      </w:pPr>
      <w:rPr>
        <w:rFonts w:hint="default"/>
        <w:lang w:val="ru-RU" w:eastAsia="en-US" w:bidi="ar-SA"/>
      </w:rPr>
    </w:lvl>
    <w:lvl w:ilvl="2" w:tplc="64D23154">
      <w:numFmt w:val="bullet"/>
      <w:lvlText w:val="•"/>
      <w:lvlJc w:val="left"/>
      <w:pPr>
        <w:ind w:left="2323" w:hanging="360"/>
      </w:pPr>
      <w:rPr>
        <w:rFonts w:hint="default"/>
        <w:lang w:val="ru-RU" w:eastAsia="en-US" w:bidi="ar-SA"/>
      </w:rPr>
    </w:lvl>
    <w:lvl w:ilvl="3" w:tplc="DD66361A">
      <w:numFmt w:val="bullet"/>
      <w:lvlText w:val="•"/>
      <w:lvlJc w:val="left"/>
      <w:pPr>
        <w:ind w:left="3255" w:hanging="360"/>
      </w:pPr>
      <w:rPr>
        <w:rFonts w:hint="default"/>
        <w:lang w:val="ru-RU" w:eastAsia="en-US" w:bidi="ar-SA"/>
      </w:rPr>
    </w:lvl>
    <w:lvl w:ilvl="4" w:tplc="EBBAE22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BB7E761C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6" w:tplc="937ED76E">
      <w:numFmt w:val="bullet"/>
      <w:lvlText w:val="•"/>
      <w:lvlJc w:val="left"/>
      <w:pPr>
        <w:ind w:left="6050" w:hanging="360"/>
      </w:pPr>
      <w:rPr>
        <w:rFonts w:hint="default"/>
        <w:lang w:val="ru-RU" w:eastAsia="en-US" w:bidi="ar-SA"/>
      </w:rPr>
    </w:lvl>
    <w:lvl w:ilvl="7" w:tplc="40C06A24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8" w:tplc="892E38E2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EC906ED"/>
    <w:multiLevelType w:val="multilevel"/>
    <w:tmpl w:val="A2762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EF6DA5"/>
    <w:multiLevelType w:val="hybridMultilevel"/>
    <w:tmpl w:val="38F2072C"/>
    <w:lvl w:ilvl="0" w:tplc="70063994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C9472A8">
      <w:numFmt w:val="bullet"/>
      <w:lvlText w:val="•"/>
      <w:lvlJc w:val="left"/>
      <w:pPr>
        <w:ind w:left="1391" w:hanging="360"/>
      </w:pPr>
      <w:rPr>
        <w:rFonts w:hint="default"/>
        <w:lang w:val="ru-RU" w:eastAsia="en-US" w:bidi="ar-SA"/>
      </w:rPr>
    </w:lvl>
    <w:lvl w:ilvl="2" w:tplc="1090C6B0">
      <w:numFmt w:val="bullet"/>
      <w:lvlText w:val="•"/>
      <w:lvlJc w:val="left"/>
      <w:pPr>
        <w:ind w:left="2323" w:hanging="360"/>
      </w:pPr>
      <w:rPr>
        <w:rFonts w:hint="default"/>
        <w:lang w:val="ru-RU" w:eastAsia="en-US" w:bidi="ar-SA"/>
      </w:rPr>
    </w:lvl>
    <w:lvl w:ilvl="3" w:tplc="04A22AD8">
      <w:numFmt w:val="bullet"/>
      <w:lvlText w:val="•"/>
      <w:lvlJc w:val="left"/>
      <w:pPr>
        <w:ind w:left="3255" w:hanging="360"/>
      </w:pPr>
      <w:rPr>
        <w:rFonts w:hint="default"/>
        <w:lang w:val="ru-RU" w:eastAsia="en-US" w:bidi="ar-SA"/>
      </w:rPr>
    </w:lvl>
    <w:lvl w:ilvl="4" w:tplc="EDC8B82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E89403BE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6" w:tplc="D4B006A0">
      <w:numFmt w:val="bullet"/>
      <w:lvlText w:val="•"/>
      <w:lvlJc w:val="left"/>
      <w:pPr>
        <w:ind w:left="6050" w:hanging="360"/>
      </w:pPr>
      <w:rPr>
        <w:rFonts w:hint="default"/>
        <w:lang w:val="ru-RU" w:eastAsia="en-US" w:bidi="ar-SA"/>
      </w:rPr>
    </w:lvl>
    <w:lvl w:ilvl="7" w:tplc="A468B756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8" w:tplc="00181A8E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26F"/>
    <w:rsid w:val="000452CF"/>
    <w:rsid w:val="000D2263"/>
    <w:rsid w:val="000E2431"/>
    <w:rsid w:val="00122450"/>
    <w:rsid w:val="00164F49"/>
    <w:rsid w:val="00165F33"/>
    <w:rsid w:val="00197ECD"/>
    <w:rsid w:val="001A526F"/>
    <w:rsid w:val="002516CC"/>
    <w:rsid w:val="002652F8"/>
    <w:rsid w:val="00285C31"/>
    <w:rsid w:val="00304481"/>
    <w:rsid w:val="00355E27"/>
    <w:rsid w:val="00387BAC"/>
    <w:rsid w:val="003B2348"/>
    <w:rsid w:val="00434553"/>
    <w:rsid w:val="004479D1"/>
    <w:rsid w:val="00470D5C"/>
    <w:rsid w:val="00490D28"/>
    <w:rsid w:val="004A607B"/>
    <w:rsid w:val="004A617E"/>
    <w:rsid w:val="004C6DA3"/>
    <w:rsid w:val="004E4377"/>
    <w:rsid w:val="00571956"/>
    <w:rsid w:val="0062569D"/>
    <w:rsid w:val="0062695F"/>
    <w:rsid w:val="006B1CE6"/>
    <w:rsid w:val="006C46DA"/>
    <w:rsid w:val="007306C9"/>
    <w:rsid w:val="0074566C"/>
    <w:rsid w:val="007B4F46"/>
    <w:rsid w:val="00801050"/>
    <w:rsid w:val="00820566"/>
    <w:rsid w:val="008A7737"/>
    <w:rsid w:val="008C0DDB"/>
    <w:rsid w:val="008C52B1"/>
    <w:rsid w:val="008D6633"/>
    <w:rsid w:val="00905684"/>
    <w:rsid w:val="009158B4"/>
    <w:rsid w:val="009C4718"/>
    <w:rsid w:val="009F19E8"/>
    <w:rsid w:val="00A847F4"/>
    <w:rsid w:val="00AB0932"/>
    <w:rsid w:val="00B2204F"/>
    <w:rsid w:val="00B461D6"/>
    <w:rsid w:val="00C4183B"/>
    <w:rsid w:val="00C41D89"/>
    <w:rsid w:val="00C7405B"/>
    <w:rsid w:val="00CD4BB3"/>
    <w:rsid w:val="00CF2935"/>
    <w:rsid w:val="00D3299D"/>
    <w:rsid w:val="00DD602D"/>
    <w:rsid w:val="00DE72DF"/>
    <w:rsid w:val="00E03AD8"/>
    <w:rsid w:val="00E10C2F"/>
    <w:rsid w:val="00E30884"/>
    <w:rsid w:val="00EF0F14"/>
    <w:rsid w:val="00FC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AD0DFC"/>
  <w15:docId w15:val="{CD500511-894A-479F-B5F7-32C9275D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"/>
      <w:ind w:left="2206" w:right="2034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1790" w:right="2034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line="274" w:lineRule="exact"/>
      <w:ind w:left="1288"/>
      <w:outlineLvl w:val="2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3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5"/>
    </w:pPr>
  </w:style>
  <w:style w:type="table" w:styleId="a5">
    <w:name w:val="Table Grid"/>
    <w:basedOn w:val="a1"/>
    <w:rsid w:val="00EF0F14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EF0F14"/>
    <w:pPr>
      <w:widowControl/>
      <w:autoSpaceDE/>
      <w:autoSpaceDN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387BA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87BAC"/>
    <w:rPr>
      <w:b/>
      <w:bCs/>
    </w:rPr>
  </w:style>
  <w:style w:type="character" w:styleId="a9">
    <w:name w:val="Emphasis"/>
    <w:basedOn w:val="a0"/>
    <w:uiPriority w:val="20"/>
    <w:qFormat/>
    <w:rsid w:val="00387BAC"/>
    <w:rPr>
      <w:i/>
      <w:iCs/>
    </w:rPr>
  </w:style>
  <w:style w:type="paragraph" w:styleId="aa">
    <w:name w:val="Plain Text"/>
    <w:basedOn w:val="a"/>
    <w:link w:val="ab"/>
    <w:unhideWhenUsed/>
    <w:rsid w:val="00387BAC"/>
    <w:pPr>
      <w:widowControl/>
      <w:autoSpaceDE/>
      <w:autoSpaceDN/>
    </w:pPr>
    <w:rPr>
      <w:sz w:val="21"/>
      <w:szCs w:val="20"/>
      <w:lang w:eastAsia="ru-RU"/>
    </w:rPr>
  </w:style>
  <w:style w:type="character" w:customStyle="1" w:styleId="ab">
    <w:name w:val="Текст Знак"/>
    <w:basedOn w:val="a0"/>
    <w:link w:val="aa"/>
    <w:rsid w:val="00387BAC"/>
    <w:rPr>
      <w:rFonts w:ascii="Times New Roman" w:eastAsia="Times New Roman" w:hAnsi="Times New Roman" w:cs="Times New Roman"/>
      <w:sz w:val="21"/>
      <w:szCs w:val="20"/>
      <w:lang w:val="ru-RU" w:eastAsia="ru-RU"/>
    </w:rPr>
  </w:style>
  <w:style w:type="paragraph" w:styleId="ac">
    <w:name w:val="TOC Heading"/>
    <w:basedOn w:val="1"/>
    <w:next w:val="a"/>
    <w:uiPriority w:val="39"/>
    <w:unhideWhenUsed/>
    <w:qFormat/>
    <w:rsid w:val="00285C31"/>
    <w:pPr>
      <w:keepNext/>
      <w:keepLines/>
      <w:widowControl/>
      <w:autoSpaceDE/>
      <w:autoSpaceDN/>
      <w:spacing w:before="0" w:line="259" w:lineRule="auto"/>
      <w:ind w:left="0" w:right="0"/>
      <w:outlineLvl w:val="9"/>
    </w:pPr>
    <w:rPr>
      <w:rFonts w:eastAsiaTheme="majorEastAsia" w:cstheme="majorBidi"/>
      <w:bCs w:val="0"/>
      <w:i/>
      <w:color w:val="365F91" w:themeColor="accent1" w:themeShade="BF"/>
      <w:sz w:val="28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285C31"/>
    <w:pPr>
      <w:widowControl/>
      <w:autoSpaceDE/>
      <w:autoSpaceDN/>
      <w:spacing w:after="100" w:line="276" w:lineRule="auto"/>
    </w:pPr>
    <w:rPr>
      <w:rFonts w:asciiTheme="minorHAnsi" w:eastAsiaTheme="minorEastAsia" w:hAnsiTheme="minorHAnsi" w:cstheme="minorBidi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285C31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lang w:eastAsia="ru-RU"/>
    </w:rPr>
  </w:style>
  <w:style w:type="character" w:styleId="ad">
    <w:name w:val="Hyperlink"/>
    <w:basedOn w:val="a0"/>
    <w:uiPriority w:val="99"/>
    <w:unhideWhenUsed/>
    <w:rsid w:val="00285C31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DD60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D602D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DD602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D602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9302A-DE92-4D45-AADA-68FE90A0A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7952</TotalTime>
  <Pages>9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8</cp:revision>
  <dcterms:created xsi:type="dcterms:W3CDTF">2020-10-13T09:32:00Z</dcterms:created>
  <dcterms:modified xsi:type="dcterms:W3CDTF">2024-10-25T11:55:00Z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2020-10-13T00:00:00Z</vt:filetime>
  </property>
</Properties>
</file>